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AEE" w:rsidRPr="00613AEE" w:rsidRDefault="00613AEE" w:rsidP="00613AEE">
      <w:pPr>
        <w:spacing w:after="0" w:line="240" w:lineRule="auto"/>
        <w:jc w:val="center"/>
        <w:rPr>
          <w:rFonts w:ascii="Arial" w:hAnsi="Arial" w:cs="Arial"/>
          <w:b/>
          <w:sz w:val="18"/>
          <w:szCs w:val="18"/>
        </w:rPr>
      </w:pPr>
      <w:r w:rsidRPr="00613AEE">
        <w:rPr>
          <w:rFonts w:ascii="Arial" w:hAnsi="Arial" w:cs="Arial"/>
          <w:b/>
          <w:sz w:val="18"/>
          <w:szCs w:val="18"/>
        </w:rPr>
        <w:t xml:space="preserve">TOBB BAŞKANI M. RİFAT HİSARCIKLIOĞLU’nun </w:t>
      </w:r>
    </w:p>
    <w:p w:rsidR="00613AEE" w:rsidRPr="00613AEE" w:rsidRDefault="00613AEE" w:rsidP="00613AEE">
      <w:pPr>
        <w:spacing w:after="0" w:line="240" w:lineRule="auto"/>
        <w:jc w:val="center"/>
        <w:rPr>
          <w:rFonts w:ascii="Arial" w:hAnsi="Arial" w:cs="Arial"/>
          <w:b/>
          <w:sz w:val="18"/>
          <w:szCs w:val="18"/>
        </w:rPr>
      </w:pPr>
      <w:r w:rsidRPr="00613AEE">
        <w:rPr>
          <w:rFonts w:ascii="Arial" w:hAnsi="Arial" w:cs="Arial"/>
          <w:b/>
          <w:sz w:val="18"/>
          <w:szCs w:val="18"/>
        </w:rPr>
        <w:t>TÜRK STANDARLARI ENSTİTÜSÜ 55. GENEL KURUL KONUŞMA METNİ</w:t>
      </w:r>
    </w:p>
    <w:p w:rsidR="00613AEE" w:rsidRPr="00613AEE" w:rsidRDefault="00613AEE" w:rsidP="00613AEE">
      <w:pPr>
        <w:spacing w:after="0" w:line="240" w:lineRule="auto"/>
        <w:jc w:val="center"/>
        <w:rPr>
          <w:rFonts w:ascii="Arial" w:hAnsi="Arial" w:cs="Arial"/>
          <w:b/>
          <w:sz w:val="18"/>
          <w:szCs w:val="18"/>
        </w:rPr>
      </w:pPr>
      <w:r w:rsidRPr="00613AEE">
        <w:rPr>
          <w:rFonts w:ascii="Arial" w:hAnsi="Arial" w:cs="Arial"/>
          <w:b/>
          <w:sz w:val="18"/>
          <w:szCs w:val="18"/>
        </w:rPr>
        <w:t>16 MAYIS 2016/ANKARA</w:t>
      </w:r>
    </w:p>
    <w:p w:rsidR="00613AEE" w:rsidRDefault="00613AEE" w:rsidP="00613AEE">
      <w:pPr>
        <w:spacing w:afterLines="60" w:after="144" w:line="240" w:lineRule="auto"/>
        <w:rPr>
          <w:rFonts w:ascii="Arial" w:hAnsi="Arial" w:cs="Arial"/>
          <w:sz w:val="18"/>
          <w:szCs w:val="18"/>
        </w:rPr>
      </w:pPr>
    </w:p>
    <w:p w:rsidR="00547195" w:rsidRPr="00613AEE" w:rsidRDefault="00547195" w:rsidP="00613AEE">
      <w:pPr>
        <w:spacing w:afterLines="60" w:after="144" w:line="240" w:lineRule="auto"/>
        <w:rPr>
          <w:rFonts w:ascii="Arial" w:hAnsi="Arial" w:cs="Arial"/>
          <w:sz w:val="18"/>
          <w:szCs w:val="18"/>
        </w:rPr>
      </w:pPr>
      <w:r w:rsidRPr="00613AEE">
        <w:rPr>
          <w:rFonts w:ascii="Arial" w:hAnsi="Arial" w:cs="Arial"/>
          <w:sz w:val="18"/>
          <w:szCs w:val="18"/>
        </w:rPr>
        <w:t xml:space="preserve">Özel sektör olarak yıllardır Türkiye’nin yeni bir sanayi dönüşümüne ihtiyacı olduğunu </w:t>
      </w:r>
      <w:r w:rsidR="00613AEE" w:rsidRPr="00613AEE">
        <w:rPr>
          <w:rFonts w:ascii="Arial" w:hAnsi="Arial" w:cs="Arial"/>
          <w:sz w:val="18"/>
          <w:szCs w:val="18"/>
        </w:rPr>
        <w:t>söylüyorduk. Yüksek</w:t>
      </w:r>
      <w:r w:rsidRPr="00613AEE">
        <w:rPr>
          <w:rFonts w:ascii="Arial" w:hAnsi="Arial" w:cs="Arial"/>
          <w:sz w:val="18"/>
          <w:szCs w:val="18"/>
        </w:rPr>
        <w:t xml:space="preserve"> teknolojiye geçişi konuşuyorduk.</w:t>
      </w:r>
      <w:r w:rsidR="00613AEE">
        <w:rPr>
          <w:rFonts w:ascii="Arial" w:hAnsi="Arial" w:cs="Arial"/>
          <w:sz w:val="18"/>
          <w:szCs w:val="18"/>
        </w:rPr>
        <w:t xml:space="preserve"> </w:t>
      </w:r>
      <w:r w:rsidRPr="00613AEE">
        <w:rPr>
          <w:rFonts w:ascii="Arial" w:hAnsi="Arial" w:cs="Arial"/>
          <w:sz w:val="18"/>
          <w:szCs w:val="18"/>
        </w:rPr>
        <w:t>Sayın Bakanımız Türkiye’yi bu rotaya soktu.</w:t>
      </w:r>
      <w:r w:rsidR="00613AEE">
        <w:rPr>
          <w:rFonts w:ascii="Arial" w:hAnsi="Arial" w:cs="Arial"/>
          <w:sz w:val="18"/>
          <w:szCs w:val="18"/>
        </w:rPr>
        <w:t xml:space="preserve"> </w:t>
      </w:r>
      <w:r w:rsidRPr="00613AEE">
        <w:rPr>
          <w:rFonts w:ascii="Arial" w:hAnsi="Arial" w:cs="Arial"/>
          <w:sz w:val="18"/>
          <w:szCs w:val="18"/>
        </w:rPr>
        <w:t>Yerli üretimi desteklemek için yerli malı belgesini hayata geçirdi.</w:t>
      </w:r>
    </w:p>
    <w:p w:rsidR="00547195" w:rsidRPr="00613AEE" w:rsidRDefault="00547195" w:rsidP="00613AEE">
      <w:pPr>
        <w:spacing w:afterLines="60" w:after="144" w:line="240" w:lineRule="auto"/>
        <w:rPr>
          <w:rFonts w:ascii="Arial" w:hAnsi="Arial" w:cs="Arial"/>
          <w:sz w:val="18"/>
          <w:szCs w:val="18"/>
        </w:rPr>
      </w:pPr>
      <w:r w:rsidRPr="00613AEE">
        <w:rPr>
          <w:rFonts w:ascii="Arial" w:hAnsi="Arial" w:cs="Arial"/>
          <w:sz w:val="18"/>
          <w:szCs w:val="18"/>
        </w:rPr>
        <w:t>Ama en önemlisi şu: her adımı atarken mutlaka özel sektörümüzle ve Oda-Borsa camiamızla istişare içinde oldu.</w:t>
      </w:r>
      <w:r w:rsidR="00613AEE">
        <w:rPr>
          <w:rFonts w:ascii="Arial" w:hAnsi="Arial" w:cs="Arial"/>
          <w:sz w:val="18"/>
          <w:szCs w:val="18"/>
        </w:rPr>
        <w:t xml:space="preserve"> </w:t>
      </w:r>
      <w:r w:rsidRPr="00613AEE">
        <w:rPr>
          <w:rFonts w:ascii="Arial" w:hAnsi="Arial" w:cs="Arial"/>
          <w:sz w:val="18"/>
          <w:szCs w:val="18"/>
        </w:rPr>
        <w:t>Yani elin taşın altında olan bizleri her zaman işe dahil etti.</w:t>
      </w:r>
      <w:r w:rsidR="00613AEE">
        <w:rPr>
          <w:rFonts w:ascii="Arial" w:hAnsi="Arial" w:cs="Arial"/>
          <w:sz w:val="18"/>
          <w:szCs w:val="18"/>
        </w:rPr>
        <w:t xml:space="preserve"> </w:t>
      </w:r>
      <w:r w:rsidRPr="00613AEE">
        <w:rPr>
          <w:rFonts w:ascii="Arial" w:hAnsi="Arial" w:cs="Arial"/>
          <w:sz w:val="18"/>
          <w:szCs w:val="18"/>
        </w:rPr>
        <w:t>Bu kapsamda bizim için en önemli kurumlardan biri olan TSE ile işbirliğimiz de arttı.</w:t>
      </w:r>
      <w:r w:rsidR="00613AEE">
        <w:rPr>
          <w:rFonts w:ascii="Arial" w:hAnsi="Arial" w:cs="Arial"/>
          <w:sz w:val="18"/>
          <w:szCs w:val="18"/>
        </w:rPr>
        <w:t xml:space="preserve"> </w:t>
      </w:r>
      <w:r w:rsidRPr="00613AEE">
        <w:rPr>
          <w:rFonts w:ascii="Arial" w:hAnsi="Arial" w:cs="Arial"/>
          <w:sz w:val="18"/>
          <w:szCs w:val="18"/>
        </w:rPr>
        <w:t>Bu anlayışından dolayı Sayın Bakanımıza Türk özel sektörü adına şükranlarımı sunuyorum.</w:t>
      </w:r>
      <w:r w:rsidR="00613AEE">
        <w:rPr>
          <w:rFonts w:ascii="Arial" w:hAnsi="Arial" w:cs="Arial"/>
          <w:sz w:val="18"/>
          <w:szCs w:val="18"/>
        </w:rPr>
        <w:t xml:space="preserve"> </w:t>
      </w:r>
      <w:r w:rsidRPr="00613AEE">
        <w:rPr>
          <w:rFonts w:ascii="Arial" w:hAnsi="Arial" w:cs="Arial"/>
          <w:sz w:val="18"/>
          <w:szCs w:val="18"/>
        </w:rPr>
        <w:t>İçimizden biri olan TSE Başkanımız Sebahattin Korkmaz’ı da kutluyorum.</w:t>
      </w:r>
    </w:p>
    <w:p w:rsidR="00547195" w:rsidRPr="00613AEE" w:rsidRDefault="00547195" w:rsidP="00613AEE">
      <w:pPr>
        <w:spacing w:afterLines="60" w:after="144" w:line="240" w:lineRule="auto"/>
        <w:rPr>
          <w:rFonts w:ascii="Arial" w:hAnsi="Arial" w:cs="Arial"/>
          <w:sz w:val="18"/>
          <w:szCs w:val="18"/>
        </w:rPr>
      </w:pPr>
      <w:r w:rsidRPr="00613AEE">
        <w:rPr>
          <w:rFonts w:ascii="Arial" w:hAnsi="Arial" w:cs="Arial"/>
          <w:sz w:val="18"/>
          <w:szCs w:val="18"/>
        </w:rPr>
        <w:t xml:space="preserve">Bizim için, Türk özel sektörü için TSE en önemli kurumlardan </w:t>
      </w:r>
      <w:r w:rsidR="00613AEE" w:rsidRPr="00613AEE">
        <w:rPr>
          <w:rFonts w:ascii="Arial" w:hAnsi="Arial" w:cs="Arial"/>
          <w:sz w:val="18"/>
          <w:szCs w:val="18"/>
        </w:rPr>
        <w:t>biri. Bunu</w:t>
      </w:r>
      <w:r w:rsidRPr="00613AEE">
        <w:rPr>
          <w:rFonts w:ascii="Arial" w:hAnsi="Arial" w:cs="Arial"/>
          <w:sz w:val="18"/>
          <w:szCs w:val="18"/>
        </w:rPr>
        <w:t xml:space="preserve"> hamaset olsun diye söylemiyorum.</w:t>
      </w:r>
      <w:r w:rsidR="00613AEE">
        <w:rPr>
          <w:rFonts w:ascii="Arial" w:hAnsi="Arial" w:cs="Arial"/>
          <w:sz w:val="18"/>
          <w:szCs w:val="18"/>
        </w:rPr>
        <w:t xml:space="preserve"> </w:t>
      </w:r>
      <w:r w:rsidRPr="00613AEE">
        <w:rPr>
          <w:rFonts w:ascii="Arial" w:hAnsi="Arial" w:cs="Arial"/>
          <w:sz w:val="18"/>
          <w:szCs w:val="18"/>
        </w:rPr>
        <w:t>Bir ekonomi için kalitenin, standardın önemini artık hepimiz biliyoruz.</w:t>
      </w:r>
      <w:r w:rsidR="00613AEE">
        <w:rPr>
          <w:rFonts w:ascii="Arial" w:hAnsi="Arial" w:cs="Arial"/>
          <w:sz w:val="18"/>
          <w:szCs w:val="18"/>
        </w:rPr>
        <w:t xml:space="preserve"> </w:t>
      </w:r>
      <w:r w:rsidRPr="00613AEE">
        <w:rPr>
          <w:rFonts w:ascii="Arial" w:hAnsi="Arial" w:cs="Arial"/>
          <w:sz w:val="18"/>
          <w:szCs w:val="18"/>
        </w:rPr>
        <w:t>Kaliteli ve standartlara uygun bir üretim yapamıyorsak, yurtdışındaki rakiplerimizle rekabet etme şansımızın olmadığını da biliyoruz.</w:t>
      </w:r>
      <w:r w:rsidR="00613AEE">
        <w:rPr>
          <w:rFonts w:ascii="Arial" w:hAnsi="Arial" w:cs="Arial"/>
          <w:sz w:val="18"/>
          <w:szCs w:val="18"/>
        </w:rPr>
        <w:t xml:space="preserve"> </w:t>
      </w:r>
      <w:r w:rsidRPr="00613AEE">
        <w:rPr>
          <w:rFonts w:ascii="Arial" w:hAnsi="Arial" w:cs="Arial"/>
          <w:sz w:val="18"/>
          <w:szCs w:val="18"/>
        </w:rPr>
        <w:t>Ama ben size yaşadığım bir şeyi anlatayım.</w:t>
      </w:r>
    </w:p>
    <w:p w:rsidR="00547195" w:rsidRPr="00613AEE" w:rsidRDefault="00547195" w:rsidP="00613AEE">
      <w:pPr>
        <w:spacing w:afterLines="60" w:after="144" w:line="240" w:lineRule="auto"/>
        <w:rPr>
          <w:rFonts w:ascii="Arial" w:hAnsi="Arial" w:cs="Arial"/>
          <w:sz w:val="18"/>
          <w:szCs w:val="18"/>
        </w:rPr>
      </w:pPr>
      <w:r w:rsidRPr="00613AEE">
        <w:rPr>
          <w:rFonts w:ascii="Arial" w:hAnsi="Arial" w:cs="Arial"/>
          <w:sz w:val="18"/>
          <w:szCs w:val="18"/>
        </w:rPr>
        <w:t>Bir ay önce Kırgızistan’daydım.</w:t>
      </w:r>
      <w:r w:rsidR="00613AEE">
        <w:rPr>
          <w:rFonts w:ascii="Arial" w:hAnsi="Arial" w:cs="Arial"/>
          <w:sz w:val="18"/>
          <w:szCs w:val="18"/>
        </w:rPr>
        <w:t xml:space="preserve"> </w:t>
      </w:r>
      <w:r w:rsidRPr="00613AEE">
        <w:rPr>
          <w:rFonts w:ascii="Arial" w:hAnsi="Arial" w:cs="Arial"/>
          <w:sz w:val="18"/>
          <w:szCs w:val="18"/>
        </w:rPr>
        <w:t>Hem Kırgızistan Cumhurbaşkanı Atambayev ile hem özel sektörle görüşmelerimizin tamamında söyledikleri şey şu.</w:t>
      </w:r>
      <w:r w:rsidR="00613AEE">
        <w:rPr>
          <w:rFonts w:ascii="Arial" w:hAnsi="Arial" w:cs="Arial"/>
          <w:sz w:val="18"/>
          <w:szCs w:val="18"/>
        </w:rPr>
        <w:t xml:space="preserve"> </w:t>
      </w:r>
      <w:r w:rsidRPr="00613AEE">
        <w:rPr>
          <w:rFonts w:ascii="Arial" w:hAnsi="Arial" w:cs="Arial"/>
          <w:sz w:val="18"/>
          <w:szCs w:val="18"/>
        </w:rPr>
        <w:t>“Kırgızistan’da Türk malı demek, kalite demek. Burada Türk malını alırken kimse pazarlık yapmaz, çünkü birinci sınıf mal aldığını bilir.”</w:t>
      </w:r>
    </w:p>
    <w:p w:rsidR="00547195" w:rsidRPr="00613AEE" w:rsidRDefault="00547195" w:rsidP="00613AEE">
      <w:pPr>
        <w:spacing w:afterLines="60" w:after="144" w:line="240" w:lineRule="auto"/>
        <w:rPr>
          <w:rFonts w:ascii="Arial" w:hAnsi="Arial" w:cs="Arial"/>
          <w:sz w:val="18"/>
          <w:szCs w:val="18"/>
        </w:rPr>
      </w:pPr>
      <w:r w:rsidRPr="00613AEE">
        <w:rPr>
          <w:rFonts w:ascii="Arial" w:hAnsi="Arial" w:cs="Arial"/>
          <w:sz w:val="18"/>
          <w:szCs w:val="18"/>
        </w:rPr>
        <w:t>Bu sadece bir örnek. Hepsine defalarca gittiğim için biliyorum, bütün bu coğrafya böyle.</w:t>
      </w:r>
      <w:r w:rsidR="00613AEE">
        <w:rPr>
          <w:rFonts w:ascii="Arial" w:hAnsi="Arial" w:cs="Arial"/>
          <w:sz w:val="18"/>
          <w:szCs w:val="18"/>
        </w:rPr>
        <w:t xml:space="preserve"> </w:t>
      </w:r>
      <w:r w:rsidRPr="00613AEE">
        <w:rPr>
          <w:rFonts w:ascii="Arial" w:hAnsi="Arial" w:cs="Arial"/>
          <w:sz w:val="18"/>
          <w:szCs w:val="18"/>
        </w:rPr>
        <w:t>Bütün bunları girişimci gücümüz sayesinde, özel sektör eliyle yaptık.</w:t>
      </w:r>
      <w:r w:rsidR="00613AEE">
        <w:rPr>
          <w:rFonts w:ascii="Arial" w:hAnsi="Arial" w:cs="Arial"/>
          <w:sz w:val="18"/>
          <w:szCs w:val="18"/>
        </w:rPr>
        <w:t xml:space="preserve"> </w:t>
      </w:r>
      <w:r w:rsidRPr="00613AEE">
        <w:rPr>
          <w:rFonts w:ascii="Arial" w:hAnsi="Arial" w:cs="Arial"/>
          <w:sz w:val="18"/>
          <w:szCs w:val="18"/>
        </w:rPr>
        <w:t>Burada elbette Türk mallarının kalite damgası haline gelen TSE’nin de büyük katkısı var.</w:t>
      </w:r>
    </w:p>
    <w:p w:rsidR="00547195" w:rsidRPr="00613AEE" w:rsidRDefault="00547195" w:rsidP="00613AEE">
      <w:pPr>
        <w:spacing w:afterLines="60" w:after="144" w:line="240" w:lineRule="auto"/>
        <w:rPr>
          <w:rFonts w:ascii="Arial" w:hAnsi="Arial" w:cs="Arial"/>
          <w:sz w:val="18"/>
          <w:szCs w:val="18"/>
        </w:rPr>
      </w:pPr>
      <w:r w:rsidRPr="00613AEE">
        <w:rPr>
          <w:rFonts w:ascii="Arial" w:hAnsi="Arial" w:cs="Arial"/>
          <w:sz w:val="18"/>
          <w:szCs w:val="18"/>
        </w:rPr>
        <w:t>İşte biz bu yüzden TSE’nin çalışmalarına çok önem veriyoruz.</w:t>
      </w:r>
      <w:r w:rsidR="00613AEE">
        <w:rPr>
          <w:rFonts w:ascii="Arial" w:hAnsi="Arial" w:cs="Arial"/>
          <w:sz w:val="18"/>
          <w:szCs w:val="18"/>
        </w:rPr>
        <w:t xml:space="preserve"> </w:t>
      </w:r>
      <w:r w:rsidRPr="00613AEE">
        <w:rPr>
          <w:rFonts w:ascii="Arial" w:hAnsi="Arial" w:cs="Arial"/>
          <w:sz w:val="18"/>
          <w:szCs w:val="18"/>
        </w:rPr>
        <w:t>Bugüne kadar bu hizmete emek vermiş herkese teşekkür ediyorum. Bugün bu salonu dolduran Başta bakanımız olmak üzere, yönetime, genel kurula ve TSE çalışanlarına tekrar teşekkür ediyorum.</w:t>
      </w:r>
    </w:p>
    <w:p w:rsidR="00547195" w:rsidRPr="00613AEE" w:rsidRDefault="00547195" w:rsidP="00613AEE">
      <w:pPr>
        <w:spacing w:afterLines="60" w:after="144" w:line="240" w:lineRule="auto"/>
        <w:rPr>
          <w:rFonts w:ascii="Arial" w:hAnsi="Arial" w:cs="Arial"/>
          <w:sz w:val="18"/>
          <w:szCs w:val="18"/>
        </w:rPr>
      </w:pPr>
      <w:r w:rsidRPr="00613AEE">
        <w:rPr>
          <w:rFonts w:ascii="Arial" w:hAnsi="Arial" w:cs="Arial"/>
          <w:sz w:val="18"/>
          <w:szCs w:val="18"/>
        </w:rPr>
        <w:t xml:space="preserve">Özellikle son dönemde TSE’nin üç alandaki çalışmalarını çok </w:t>
      </w:r>
      <w:r w:rsidR="00613AEE" w:rsidRPr="00613AEE">
        <w:rPr>
          <w:rFonts w:ascii="Arial" w:hAnsi="Arial" w:cs="Arial"/>
          <w:sz w:val="18"/>
          <w:szCs w:val="18"/>
        </w:rPr>
        <w:t>önemsiyoruz. Bunlardan</w:t>
      </w:r>
      <w:r w:rsidRPr="00613AEE">
        <w:rPr>
          <w:rFonts w:ascii="Arial" w:hAnsi="Arial" w:cs="Arial"/>
          <w:sz w:val="18"/>
          <w:szCs w:val="18"/>
        </w:rPr>
        <w:t xml:space="preserve"> ilki: TSE’nin hem küresel kuruluşlarla hem de bölgesel kuruluşlarla geliştirdiği işbirliği </w:t>
      </w:r>
      <w:r w:rsidR="00613AEE" w:rsidRPr="00613AEE">
        <w:rPr>
          <w:rFonts w:ascii="Arial" w:hAnsi="Arial" w:cs="Arial"/>
          <w:sz w:val="18"/>
          <w:szCs w:val="18"/>
        </w:rPr>
        <w:t>çalışmaları. Bunu</w:t>
      </w:r>
      <w:r w:rsidRPr="00613AEE">
        <w:rPr>
          <w:rFonts w:ascii="Arial" w:hAnsi="Arial" w:cs="Arial"/>
          <w:sz w:val="18"/>
          <w:szCs w:val="18"/>
        </w:rPr>
        <w:t xml:space="preserve"> sonuna kadar destekliyoruz.</w:t>
      </w:r>
    </w:p>
    <w:p w:rsidR="00547195" w:rsidRPr="00613AEE" w:rsidRDefault="00547195" w:rsidP="00613AEE">
      <w:pPr>
        <w:spacing w:afterLines="60" w:after="144" w:line="240" w:lineRule="auto"/>
        <w:rPr>
          <w:rFonts w:ascii="Arial" w:hAnsi="Arial" w:cs="Arial"/>
          <w:sz w:val="18"/>
          <w:szCs w:val="18"/>
        </w:rPr>
      </w:pPr>
      <w:r w:rsidRPr="00613AEE">
        <w:rPr>
          <w:rFonts w:ascii="Arial" w:hAnsi="Arial" w:cs="Arial"/>
          <w:sz w:val="18"/>
          <w:szCs w:val="18"/>
        </w:rPr>
        <w:t>Bakın 2000 yılında küresel ticaret hacmi 6 trilyon dolardı. Bugün 19 trilyon dolar. İşte Türkiye’nin zenginliği bu artan küresel ticaretten alacağı paya bağlı.</w:t>
      </w:r>
      <w:r w:rsidR="00613AEE">
        <w:rPr>
          <w:rFonts w:ascii="Arial" w:hAnsi="Arial" w:cs="Arial"/>
          <w:sz w:val="18"/>
          <w:szCs w:val="18"/>
        </w:rPr>
        <w:t xml:space="preserve"> </w:t>
      </w:r>
      <w:r w:rsidRPr="00613AEE">
        <w:rPr>
          <w:rFonts w:ascii="Arial" w:hAnsi="Arial" w:cs="Arial"/>
          <w:sz w:val="18"/>
          <w:szCs w:val="18"/>
        </w:rPr>
        <w:t xml:space="preserve">Bunun için de artık sadece kalite ve standa göre üretim yapmanız yetmiyor. Kalite ve standardı belirleyenlerden olmanız gerekiyor. </w:t>
      </w:r>
    </w:p>
    <w:p w:rsidR="00613AEE" w:rsidRDefault="00547195" w:rsidP="00613AEE">
      <w:pPr>
        <w:spacing w:afterLines="60" w:after="144" w:line="240" w:lineRule="auto"/>
        <w:rPr>
          <w:rFonts w:ascii="Arial" w:hAnsi="Arial" w:cs="Arial"/>
          <w:sz w:val="18"/>
          <w:szCs w:val="18"/>
        </w:rPr>
      </w:pPr>
      <w:r w:rsidRPr="00613AEE">
        <w:rPr>
          <w:rFonts w:ascii="Arial" w:hAnsi="Arial" w:cs="Arial"/>
          <w:sz w:val="18"/>
          <w:szCs w:val="18"/>
        </w:rPr>
        <w:t>TSE bu anlamda son dönemde müthiş açılım yaptı. İslam ülkeleri, Avrupa ülkeleri, Asya, Afrika gibi bölgelerle müthiş bir işbirliğine girdi.</w:t>
      </w:r>
      <w:r w:rsidR="00A77991" w:rsidRPr="00613AEE">
        <w:rPr>
          <w:rFonts w:ascii="Arial" w:hAnsi="Arial" w:cs="Arial"/>
          <w:sz w:val="18"/>
          <w:szCs w:val="18"/>
        </w:rPr>
        <w:t xml:space="preserve"> </w:t>
      </w:r>
      <w:r w:rsidRPr="00613AEE">
        <w:rPr>
          <w:rFonts w:ascii="Arial" w:hAnsi="Arial" w:cs="Arial"/>
          <w:sz w:val="18"/>
          <w:szCs w:val="18"/>
        </w:rPr>
        <w:t>Bunu çok önemsiyoruz.</w:t>
      </w:r>
    </w:p>
    <w:p w:rsidR="00547195" w:rsidRPr="00613AEE" w:rsidRDefault="00547195" w:rsidP="00613AEE">
      <w:pPr>
        <w:spacing w:afterLines="60" w:after="144" w:line="240" w:lineRule="auto"/>
        <w:rPr>
          <w:rFonts w:ascii="Arial" w:hAnsi="Arial" w:cs="Arial"/>
          <w:sz w:val="18"/>
          <w:szCs w:val="18"/>
        </w:rPr>
      </w:pPr>
      <w:r w:rsidRPr="00613AEE">
        <w:rPr>
          <w:rFonts w:ascii="Arial" w:hAnsi="Arial" w:cs="Arial"/>
          <w:sz w:val="18"/>
          <w:szCs w:val="18"/>
        </w:rPr>
        <w:t>İkinci konu</w:t>
      </w:r>
      <w:r w:rsidRPr="00613AEE">
        <w:rPr>
          <w:rFonts w:ascii="Arial" w:hAnsi="Arial" w:cs="Arial"/>
          <w:b/>
          <w:sz w:val="18"/>
          <w:szCs w:val="18"/>
        </w:rPr>
        <w:t xml:space="preserve">; </w:t>
      </w:r>
      <w:r w:rsidRPr="00613AEE">
        <w:rPr>
          <w:rFonts w:ascii="Arial" w:hAnsi="Arial" w:cs="Arial"/>
          <w:sz w:val="18"/>
          <w:szCs w:val="18"/>
        </w:rPr>
        <w:t xml:space="preserve">TSE’nin siber güvenlik alanında başlattığı </w:t>
      </w:r>
      <w:r w:rsidR="00613AEE" w:rsidRPr="00613AEE">
        <w:rPr>
          <w:rFonts w:ascii="Arial" w:hAnsi="Arial" w:cs="Arial"/>
          <w:sz w:val="18"/>
          <w:szCs w:val="18"/>
        </w:rPr>
        <w:t>çalışmalar. Bu</w:t>
      </w:r>
      <w:r w:rsidRPr="00613AEE">
        <w:rPr>
          <w:rFonts w:ascii="Arial" w:hAnsi="Arial" w:cs="Arial"/>
          <w:sz w:val="18"/>
          <w:szCs w:val="18"/>
        </w:rPr>
        <w:t xml:space="preserve"> konu çok önemli. </w:t>
      </w:r>
      <w:r w:rsidR="00A77991" w:rsidRPr="00613AEE">
        <w:rPr>
          <w:rFonts w:ascii="Arial" w:hAnsi="Arial" w:cs="Arial"/>
          <w:sz w:val="18"/>
          <w:szCs w:val="18"/>
        </w:rPr>
        <w:t xml:space="preserve"> </w:t>
      </w:r>
      <w:r w:rsidRPr="00613AEE">
        <w:rPr>
          <w:rFonts w:ascii="Arial" w:hAnsi="Arial" w:cs="Arial"/>
          <w:sz w:val="18"/>
          <w:szCs w:val="18"/>
        </w:rPr>
        <w:t xml:space="preserve">Çünkü içinde yaşadığımız bilgi çağı ekonomiler için, şirketler için hem büyük fırsat hem de büyük bir </w:t>
      </w:r>
      <w:r w:rsidR="00613AEE" w:rsidRPr="00613AEE">
        <w:rPr>
          <w:rFonts w:ascii="Arial" w:hAnsi="Arial" w:cs="Arial"/>
          <w:sz w:val="18"/>
          <w:szCs w:val="18"/>
        </w:rPr>
        <w:t>tehdit. Pek</w:t>
      </w:r>
      <w:r w:rsidRPr="00613AEE">
        <w:rPr>
          <w:rFonts w:ascii="Arial" w:hAnsi="Arial" w:cs="Arial"/>
          <w:sz w:val="18"/>
          <w:szCs w:val="18"/>
        </w:rPr>
        <w:t xml:space="preserve"> çok analist, gelecekteki en büyük krizlerin bilgi güvenliğinden çıkacağını ifade </w:t>
      </w:r>
      <w:r w:rsidR="00613AEE" w:rsidRPr="00613AEE">
        <w:rPr>
          <w:rFonts w:ascii="Arial" w:hAnsi="Arial" w:cs="Arial"/>
          <w:sz w:val="18"/>
          <w:szCs w:val="18"/>
        </w:rPr>
        <w:t>ediyor. Burada</w:t>
      </w:r>
      <w:bookmarkStart w:id="0" w:name="_GoBack"/>
      <w:bookmarkEnd w:id="0"/>
      <w:r w:rsidRPr="00613AEE">
        <w:rPr>
          <w:rFonts w:ascii="Arial" w:hAnsi="Arial" w:cs="Arial"/>
          <w:sz w:val="18"/>
          <w:szCs w:val="18"/>
        </w:rPr>
        <w:t xml:space="preserve"> hem ülkemizin hem de şirketlerimizin geleceği açısından bu konu çok önemli.</w:t>
      </w:r>
    </w:p>
    <w:p w:rsidR="00547195" w:rsidRPr="00613AEE" w:rsidRDefault="00547195" w:rsidP="00613AEE">
      <w:pPr>
        <w:spacing w:afterLines="60" w:after="144" w:line="240" w:lineRule="auto"/>
        <w:rPr>
          <w:rFonts w:ascii="Arial" w:hAnsi="Arial" w:cs="Arial"/>
          <w:sz w:val="18"/>
          <w:szCs w:val="18"/>
        </w:rPr>
      </w:pPr>
      <w:r w:rsidRPr="00613AEE">
        <w:rPr>
          <w:rFonts w:ascii="Arial" w:hAnsi="Arial" w:cs="Arial"/>
          <w:sz w:val="18"/>
          <w:szCs w:val="18"/>
        </w:rPr>
        <w:t>Üçüncü konu da;</w:t>
      </w:r>
      <w:r w:rsidRPr="00613AEE">
        <w:rPr>
          <w:rFonts w:ascii="Arial" w:hAnsi="Arial" w:cs="Arial"/>
          <w:b/>
          <w:sz w:val="18"/>
          <w:szCs w:val="18"/>
        </w:rPr>
        <w:t xml:space="preserve"> </w:t>
      </w:r>
      <w:r w:rsidRPr="00613AEE">
        <w:rPr>
          <w:rFonts w:ascii="Arial" w:hAnsi="Arial" w:cs="Arial"/>
          <w:sz w:val="18"/>
          <w:szCs w:val="18"/>
        </w:rPr>
        <w:t>TSE’nin özellikle ülkemiz için önemli sektörlerden olan otomotiv, enerji, lojistik gibi alanlarda kapasite geliştirme çalışmaları.</w:t>
      </w:r>
      <w:r w:rsidR="00613AEE">
        <w:rPr>
          <w:rFonts w:ascii="Arial" w:hAnsi="Arial" w:cs="Arial"/>
          <w:sz w:val="18"/>
          <w:szCs w:val="18"/>
        </w:rPr>
        <w:t xml:space="preserve"> </w:t>
      </w:r>
      <w:r w:rsidRPr="00613AEE">
        <w:rPr>
          <w:rFonts w:ascii="Arial" w:hAnsi="Arial" w:cs="Arial"/>
          <w:sz w:val="18"/>
          <w:szCs w:val="18"/>
        </w:rPr>
        <w:t>Bu çalışmalar özellikle sanayicimizin maliyetini düşürme ve ARGE çalışmaları için çok önemli.</w:t>
      </w:r>
      <w:r w:rsidR="00613AEE">
        <w:rPr>
          <w:rFonts w:ascii="Arial" w:hAnsi="Arial" w:cs="Arial"/>
          <w:sz w:val="18"/>
          <w:szCs w:val="18"/>
        </w:rPr>
        <w:t xml:space="preserve"> </w:t>
      </w:r>
      <w:r w:rsidRPr="00613AEE">
        <w:rPr>
          <w:rFonts w:ascii="Arial" w:hAnsi="Arial" w:cs="Arial"/>
          <w:sz w:val="18"/>
          <w:szCs w:val="18"/>
        </w:rPr>
        <w:t>Ama bunların sayısını ve niteliğini artırmamız gerekiyor.</w:t>
      </w:r>
    </w:p>
    <w:p w:rsidR="00547195" w:rsidRPr="00613AEE" w:rsidRDefault="00547195" w:rsidP="00613AEE">
      <w:pPr>
        <w:spacing w:afterLines="60" w:after="144" w:line="240" w:lineRule="auto"/>
        <w:rPr>
          <w:rFonts w:ascii="Arial" w:hAnsi="Arial" w:cs="Arial"/>
          <w:sz w:val="18"/>
          <w:szCs w:val="18"/>
        </w:rPr>
      </w:pPr>
      <w:r w:rsidRPr="00613AEE">
        <w:rPr>
          <w:rFonts w:ascii="Arial" w:hAnsi="Arial" w:cs="Arial"/>
          <w:sz w:val="18"/>
          <w:szCs w:val="18"/>
        </w:rPr>
        <w:t xml:space="preserve">İş dünyası, sertifikasyon konusunda bazı alanlarda yurtdışına ihtiyaç duymaya devam </w:t>
      </w:r>
      <w:r w:rsidR="00613AEE" w:rsidRPr="00613AEE">
        <w:rPr>
          <w:rFonts w:ascii="Arial" w:hAnsi="Arial" w:cs="Arial"/>
          <w:sz w:val="18"/>
          <w:szCs w:val="18"/>
        </w:rPr>
        <w:t>ediyor. TSE’nin</w:t>
      </w:r>
      <w:r w:rsidRPr="00613AEE">
        <w:rPr>
          <w:rFonts w:ascii="Arial" w:hAnsi="Arial" w:cs="Arial"/>
          <w:sz w:val="18"/>
          <w:szCs w:val="18"/>
        </w:rPr>
        <w:t xml:space="preserve"> bu alanları tespit ederek, bu alanlara yatırım yapması çok önemli.</w:t>
      </w:r>
    </w:p>
    <w:p w:rsidR="00547195" w:rsidRPr="00613AEE" w:rsidRDefault="00547195" w:rsidP="00613AEE">
      <w:pPr>
        <w:spacing w:afterLines="60" w:after="144" w:line="240" w:lineRule="auto"/>
        <w:rPr>
          <w:rFonts w:ascii="Arial" w:hAnsi="Arial" w:cs="Arial"/>
          <w:sz w:val="18"/>
          <w:szCs w:val="18"/>
        </w:rPr>
      </w:pPr>
      <w:r w:rsidRPr="00613AEE">
        <w:rPr>
          <w:rFonts w:ascii="Arial" w:hAnsi="Arial" w:cs="Arial"/>
          <w:sz w:val="18"/>
          <w:szCs w:val="18"/>
        </w:rPr>
        <w:t xml:space="preserve">Önümüzdeki süreçte TSE çalışmalarında özel sektörün rolü çok daha önemli hale </w:t>
      </w:r>
      <w:r w:rsidR="00613AEE" w:rsidRPr="00613AEE">
        <w:rPr>
          <w:rFonts w:ascii="Arial" w:hAnsi="Arial" w:cs="Arial"/>
          <w:sz w:val="18"/>
          <w:szCs w:val="18"/>
        </w:rPr>
        <w:t>geliyor. Burada</w:t>
      </w:r>
      <w:r w:rsidRPr="00613AEE">
        <w:rPr>
          <w:rFonts w:ascii="Arial" w:hAnsi="Arial" w:cs="Arial"/>
          <w:sz w:val="18"/>
          <w:szCs w:val="18"/>
        </w:rPr>
        <w:t xml:space="preserve"> özellikle standardizasyon alanında işbirliği çok önemli.</w:t>
      </w:r>
    </w:p>
    <w:p w:rsidR="00547195" w:rsidRPr="00613AEE" w:rsidRDefault="00547195" w:rsidP="00613AEE">
      <w:pPr>
        <w:spacing w:afterLines="60" w:after="144" w:line="240" w:lineRule="auto"/>
        <w:rPr>
          <w:rFonts w:ascii="Arial" w:hAnsi="Arial" w:cs="Arial"/>
          <w:sz w:val="18"/>
          <w:szCs w:val="18"/>
        </w:rPr>
      </w:pPr>
      <w:r w:rsidRPr="00613AEE">
        <w:rPr>
          <w:rFonts w:ascii="Arial" w:hAnsi="Arial" w:cs="Arial"/>
          <w:sz w:val="18"/>
          <w:szCs w:val="18"/>
        </w:rPr>
        <w:t>TSE’nin Ayna Komiteler aracılığıyla iş dünyasıyla bir araya gelmesi, iş dünyasının ihtiyaçlarının birebir tespit edilmesi gerekiyor.</w:t>
      </w:r>
      <w:r w:rsidR="00613AEE">
        <w:rPr>
          <w:rFonts w:ascii="Arial" w:hAnsi="Arial" w:cs="Arial"/>
          <w:sz w:val="18"/>
          <w:szCs w:val="18"/>
        </w:rPr>
        <w:t xml:space="preserve"> </w:t>
      </w:r>
      <w:r w:rsidRPr="00613AEE">
        <w:rPr>
          <w:rFonts w:ascii="Arial" w:hAnsi="Arial" w:cs="Arial"/>
          <w:sz w:val="18"/>
          <w:szCs w:val="18"/>
        </w:rPr>
        <w:t xml:space="preserve">Özel sektörle işbirliğinin artması ile ulusal ve uluslararası standart hazırlama süreçlerinin daha verimli bir şekilde hayata geçirileceğine inanıyoruz. </w:t>
      </w:r>
    </w:p>
    <w:p w:rsidR="00547195" w:rsidRPr="00613AEE" w:rsidRDefault="00547195" w:rsidP="00613AEE">
      <w:pPr>
        <w:spacing w:afterLines="60" w:after="144" w:line="240" w:lineRule="auto"/>
        <w:rPr>
          <w:rFonts w:ascii="Arial" w:hAnsi="Arial" w:cs="Arial"/>
          <w:sz w:val="18"/>
          <w:szCs w:val="18"/>
        </w:rPr>
      </w:pPr>
      <w:r w:rsidRPr="00613AEE">
        <w:rPr>
          <w:rFonts w:ascii="Arial" w:hAnsi="Arial" w:cs="Arial"/>
          <w:sz w:val="18"/>
          <w:szCs w:val="18"/>
        </w:rPr>
        <w:t>TOBB yönetimi olarak da Oda ve Borsalarımızın standart hazırlama süreçlerine katılımının artırılması için çalışmalar gerçekleştiriyoruz. Ben ortak akıl ve işbirliği ile Türkiye’yi küresel çapta standart belirleyen bir ülke haline getireceğimizi, bunu da kurumsallaştırabileceğimize yürekten inanıyorum.</w:t>
      </w:r>
    </w:p>
    <w:p w:rsidR="00547195" w:rsidRPr="00613AEE" w:rsidRDefault="00547195" w:rsidP="00613AEE">
      <w:pPr>
        <w:pStyle w:val="NormalWeb"/>
        <w:spacing w:afterLines="60" w:after="144"/>
        <w:jc w:val="both"/>
        <w:rPr>
          <w:rFonts w:ascii="Arial" w:hAnsi="Arial" w:cs="Arial"/>
          <w:b/>
          <w:sz w:val="18"/>
          <w:szCs w:val="18"/>
        </w:rPr>
      </w:pPr>
    </w:p>
    <w:sectPr w:rsidR="00547195" w:rsidRPr="00613AEE" w:rsidSect="00613AEE">
      <w:headerReference w:type="default" r:id="rId8"/>
      <w:footerReference w:type="default" r:id="rId9"/>
      <w:pgSz w:w="11907" w:h="16839" w:code="9"/>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56E" w:rsidRDefault="00DB056E">
      <w:pPr>
        <w:spacing w:after="0" w:line="240" w:lineRule="auto"/>
      </w:pPr>
      <w:r>
        <w:separator/>
      </w:r>
    </w:p>
  </w:endnote>
  <w:endnote w:type="continuationSeparator" w:id="0">
    <w:p w:rsidR="00DB056E" w:rsidRDefault="00DB0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10002FF" w:usb1="4000FCFF" w:usb2="00000009"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262349"/>
      <w:docPartObj>
        <w:docPartGallery w:val="Page Numbers (Bottom of Page)"/>
        <w:docPartUnique/>
      </w:docPartObj>
    </w:sdtPr>
    <w:sdtEndPr/>
    <w:sdtContent>
      <w:p w:rsidR="00094CA6" w:rsidRDefault="00B24637">
        <w:pPr>
          <w:pStyle w:val="Altbilgi"/>
          <w:jc w:val="right"/>
        </w:pPr>
        <w:r>
          <w:fldChar w:fldCharType="begin"/>
        </w:r>
        <w:r>
          <w:instrText xml:space="preserve"> PAGE   \* MERGEFORMAT </w:instrText>
        </w:r>
        <w:r>
          <w:fldChar w:fldCharType="separate"/>
        </w:r>
        <w:r w:rsidR="00613AEE">
          <w:rPr>
            <w:noProof/>
          </w:rPr>
          <w:t>1</w:t>
        </w:r>
        <w:r>
          <w:rPr>
            <w:noProof/>
          </w:rPr>
          <w:fldChar w:fldCharType="end"/>
        </w:r>
      </w:p>
    </w:sdtContent>
  </w:sdt>
  <w:p w:rsidR="00094CA6" w:rsidRDefault="00094CA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56E" w:rsidRDefault="00DB056E">
      <w:pPr>
        <w:spacing w:after="0" w:line="240" w:lineRule="auto"/>
      </w:pPr>
      <w:r>
        <w:separator/>
      </w:r>
    </w:p>
  </w:footnote>
  <w:footnote w:type="continuationSeparator" w:id="0">
    <w:p w:rsidR="00DB056E" w:rsidRDefault="00DB05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CA6" w:rsidRDefault="00094CA6" w:rsidP="008A1073">
    <w:pPr>
      <w:pStyle w:val="stbilgi"/>
      <w:rPr>
        <w:rFonts w:asciiTheme="majorBidi" w:hAnsiTheme="majorBidi" w:cstheme="majorBidi"/>
      </w:rPr>
    </w:pPr>
  </w:p>
  <w:p w:rsidR="00094CA6" w:rsidRDefault="00094CA6" w:rsidP="008A1073">
    <w:pPr>
      <w:pStyle w:val="stbilgi"/>
      <w:rPr>
        <w:rFonts w:asciiTheme="majorBidi" w:hAnsiTheme="majorBidi" w:cstheme="majorBid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9E6"/>
    <w:multiLevelType w:val="hybridMultilevel"/>
    <w:tmpl w:val="1E6A08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6191EE6"/>
    <w:multiLevelType w:val="hybridMultilevel"/>
    <w:tmpl w:val="48F0AE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5514DD9"/>
    <w:multiLevelType w:val="hybridMultilevel"/>
    <w:tmpl w:val="66C863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66350E1"/>
    <w:multiLevelType w:val="hybridMultilevel"/>
    <w:tmpl w:val="24703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A71"/>
    <w:rsid w:val="00005E46"/>
    <w:rsid w:val="00014E1C"/>
    <w:rsid w:val="000377F0"/>
    <w:rsid w:val="000537BC"/>
    <w:rsid w:val="00062333"/>
    <w:rsid w:val="0006348C"/>
    <w:rsid w:val="00072E34"/>
    <w:rsid w:val="00094CA6"/>
    <w:rsid w:val="000B5969"/>
    <w:rsid w:val="000D3B80"/>
    <w:rsid w:val="000D4D4D"/>
    <w:rsid w:val="000E077F"/>
    <w:rsid w:val="00103C87"/>
    <w:rsid w:val="00126F5A"/>
    <w:rsid w:val="001327DD"/>
    <w:rsid w:val="00136CEE"/>
    <w:rsid w:val="00145799"/>
    <w:rsid w:val="00166547"/>
    <w:rsid w:val="00191A81"/>
    <w:rsid w:val="001954D7"/>
    <w:rsid w:val="001A564D"/>
    <w:rsid w:val="001B49FE"/>
    <w:rsid w:val="001D6C1B"/>
    <w:rsid w:val="001D7D56"/>
    <w:rsid w:val="001F36E7"/>
    <w:rsid w:val="00204F9B"/>
    <w:rsid w:val="00227E7C"/>
    <w:rsid w:val="00241DDE"/>
    <w:rsid w:val="00241E59"/>
    <w:rsid w:val="00244D9B"/>
    <w:rsid w:val="00257C8F"/>
    <w:rsid w:val="00261A87"/>
    <w:rsid w:val="00276772"/>
    <w:rsid w:val="0028118A"/>
    <w:rsid w:val="002870E5"/>
    <w:rsid w:val="002C5041"/>
    <w:rsid w:val="002F02E5"/>
    <w:rsid w:val="00307A5B"/>
    <w:rsid w:val="003150C1"/>
    <w:rsid w:val="00325A71"/>
    <w:rsid w:val="0034159F"/>
    <w:rsid w:val="00345C4E"/>
    <w:rsid w:val="00355077"/>
    <w:rsid w:val="003641D9"/>
    <w:rsid w:val="00395555"/>
    <w:rsid w:val="003A260B"/>
    <w:rsid w:val="003C5AFF"/>
    <w:rsid w:val="003D17B6"/>
    <w:rsid w:val="003D225E"/>
    <w:rsid w:val="003E7FDE"/>
    <w:rsid w:val="00415278"/>
    <w:rsid w:val="004215FC"/>
    <w:rsid w:val="004276D3"/>
    <w:rsid w:val="00431F05"/>
    <w:rsid w:val="0043415E"/>
    <w:rsid w:val="0043714F"/>
    <w:rsid w:val="00440C70"/>
    <w:rsid w:val="00446C1B"/>
    <w:rsid w:val="00461412"/>
    <w:rsid w:val="00463AA7"/>
    <w:rsid w:val="00483202"/>
    <w:rsid w:val="004A65DA"/>
    <w:rsid w:val="004A6859"/>
    <w:rsid w:val="004C0330"/>
    <w:rsid w:val="004C7614"/>
    <w:rsid w:val="004D226D"/>
    <w:rsid w:val="004D2734"/>
    <w:rsid w:val="00535E49"/>
    <w:rsid w:val="00546BEE"/>
    <w:rsid w:val="00547195"/>
    <w:rsid w:val="005679EA"/>
    <w:rsid w:val="0057142E"/>
    <w:rsid w:val="00577143"/>
    <w:rsid w:val="00580CF7"/>
    <w:rsid w:val="0058182C"/>
    <w:rsid w:val="00583885"/>
    <w:rsid w:val="005A0A87"/>
    <w:rsid w:val="005B0D3F"/>
    <w:rsid w:val="005C023C"/>
    <w:rsid w:val="005C0E72"/>
    <w:rsid w:val="005C12B4"/>
    <w:rsid w:val="005D01AD"/>
    <w:rsid w:val="005E049E"/>
    <w:rsid w:val="005E3BA9"/>
    <w:rsid w:val="00613AEE"/>
    <w:rsid w:val="006202B6"/>
    <w:rsid w:val="00622565"/>
    <w:rsid w:val="006305B3"/>
    <w:rsid w:val="0063146E"/>
    <w:rsid w:val="00636415"/>
    <w:rsid w:val="00643757"/>
    <w:rsid w:val="00654F94"/>
    <w:rsid w:val="0066706C"/>
    <w:rsid w:val="006848CF"/>
    <w:rsid w:val="0068585A"/>
    <w:rsid w:val="006B3121"/>
    <w:rsid w:val="006C6AF4"/>
    <w:rsid w:val="006F13EB"/>
    <w:rsid w:val="006F49F5"/>
    <w:rsid w:val="006F51F0"/>
    <w:rsid w:val="006F7D0A"/>
    <w:rsid w:val="00701FB8"/>
    <w:rsid w:val="007072E3"/>
    <w:rsid w:val="00715B6E"/>
    <w:rsid w:val="0071702A"/>
    <w:rsid w:val="0072042E"/>
    <w:rsid w:val="00727F36"/>
    <w:rsid w:val="00735FED"/>
    <w:rsid w:val="00746CF8"/>
    <w:rsid w:val="00751614"/>
    <w:rsid w:val="007542C3"/>
    <w:rsid w:val="00765CF7"/>
    <w:rsid w:val="007870E8"/>
    <w:rsid w:val="00794641"/>
    <w:rsid w:val="007A1532"/>
    <w:rsid w:val="007B00D7"/>
    <w:rsid w:val="007B71DD"/>
    <w:rsid w:val="007C1BFB"/>
    <w:rsid w:val="007C2972"/>
    <w:rsid w:val="007C773F"/>
    <w:rsid w:val="007D3630"/>
    <w:rsid w:val="007F02DE"/>
    <w:rsid w:val="007F3068"/>
    <w:rsid w:val="007F7F56"/>
    <w:rsid w:val="00803E48"/>
    <w:rsid w:val="00844BEE"/>
    <w:rsid w:val="00856849"/>
    <w:rsid w:val="00866C20"/>
    <w:rsid w:val="008923D5"/>
    <w:rsid w:val="008A1073"/>
    <w:rsid w:val="008B17E8"/>
    <w:rsid w:val="008B6AD1"/>
    <w:rsid w:val="008B743D"/>
    <w:rsid w:val="008C3312"/>
    <w:rsid w:val="008C74FD"/>
    <w:rsid w:val="008C7901"/>
    <w:rsid w:val="009104FB"/>
    <w:rsid w:val="009212B2"/>
    <w:rsid w:val="00926606"/>
    <w:rsid w:val="00954FF7"/>
    <w:rsid w:val="00970285"/>
    <w:rsid w:val="009711B2"/>
    <w:rsid w:val="0098518A"/>
    <w:rsid w:val="00994328"/>
    <w:rsid w:val="009A52A3"/>
    <w:rsid w:val="009B0C56"/>
    <w:rsid w:val="009D2D74"/>
    <w:rsid w:val="00A03B37"/>
    <w:rsid w:val="00A14260"/>
    <w:rsid w:val="00A202A6"/>
    <w:rsid w:val="00A26868"/>
    <w:rsid w:val="00A7309D"/>
    <w:rsid w:val="00A77991"/>
    <w:rsid w:val="00A863B9"/>
    <w:rsid w:val="00A912EF"/>
    <w:rsid w:val="00A97500"/>
    <w:rsid w:val="00AA2829"/>
    <w:rsid w:val="00AB1DBB"/>
    <w:rsid w:val="00AB7725"/>
    <w:rsid w:val="00AD53F6"/>
    <w:rsid w:val="00AD7A9F"/>
    <w:rsid w:val="00AF0C40"/>
    <w:rsid w:val="00B01529"/>
    <w:rsid w:val="00B05A33"/>
    <w:rsid w:val="00B102B4"/>
    <w:rsid w:val="00B21258"/>
    <w:rsid w:val="00B23702"/>
    <w:rsid w:val="00B24637"/>
    <w:rsid w:val="00B26B77"/>
    <w:rsid w:val="00B33C3E"/>
    <w:rsid w:val="00B37E6C"/>
    <w:rsid w:val="00B439F4"/>
    <w:rsid w:val="00B5546A"/>
    <w:rsid w:val="00B655C6"/>
    <w:rsid w:val="00B86155"/>
    <w:rsid w:val="00B92A07"/>
    <w:rsid w:val="00BA4CC9"/>
    <w:rsid w:val="00BC28BA"/>
    <w:rsid w:val="00BC7240"/>
    <w:rsid w:val="00BD1A85"/>
    <w:rsid w:val="00BD4720"/>
    <w:rsid w:val="00BF28DE"/>
    <w:rsid w:val="00BF7E7C"/>
    <w:rsid w:val="00C07107"/>
    <w:rsid w:val="00C0795E"/>
    <w:rsid w:val="00C14DDC"/>
    <w:rsid w:val="00C153B8"/>
    <w:rsid w:val="00C2781D"/>
    <w:rsid w:val="00C56BBB"/>
    <w:rsid w:val="00C75D7A"/>
    <w:rsid w:val="00C827DB"/>
    <w:rsid w:val="00CA1531"/>
    <w:rsid w:val="00CB300D"/>
    <w:rsid w:val="00CD5999"/>
    <w:rsid w:val="00CE7F90"/>
    <w:rsid w:val="00CF5AAB"/>
    <w:rsid w:val="00CF746D"/>
    <w:rsid w:val="00D03D5C"/>
    <w:rsid w:val="00D1105D"/>
    <w:rsid w:val="00D11580"/>
    <w:rsid w:val="00D16DE8"/>
    <w:rsid w:val="00D242B8"/>
    <w:rsid w:val="00D27E87"/>
    <w:rsid w:val="00D3625D"/>
    <w:rsid w:val="00D42481"/>
    <w:rsid w:val="00DB056E"/>
    <w:rsid w:val="00DB190B"/>
    <w:rsid w:val="00DC5F27"/>
    <w:rsid w:val="00DC6255"/>
    <w:rsid w:val="00DD1011"/>
    <w:rsid w:val="00DD2BEC"/>
    <w:rsid w:val="00DE2FD5"/>
    <w:rsid w:val="00DF0946"/>
    <w:rsid w:val="00E16F4F"/>
    <w:rsid w:val="00E21AC6"/>
    <w:rsid w:val="00E3230F"/>
    <w:rsid w:val="00E34677"/>
    <w:rsid w:val="00E368B7"/>
    <w:rsid w:val="00E466EC"/>
    <w:rsid w:val="00E479D8"/>
    <w:rsid w:val="00E53A15"/>
    <w:rsid w:val="00E61A26"/>
    <w:rsid w:val="00E64722"/>
    <w:rsid w:val="00E7523F"/>
    <w:rsid w:val="00E94954"/>
    <w:rsid w:val="00E966BF"/>
    <w:rsid w:val="00EB4E71"/>
    <w:rsid w:val="00EB5844"/>
    <w:rsid w:val="00EC4F93"/>
    <w:rsid w:val="00EF2074"/>
    <w:rsid w:val="00F05B02"/>
    <w:rsid w:val="00F102C9"/>
    <w:rsid w:val="00F14466"/>
    <w:rsid w:val="00F3126E"/>
    <w:rsid w:val="00F3281D"/>
    <w:rsid w:val="00F32C44"/>
    <w:rsid w:val="00F410F0"/>
    <w:rsid w:val="00F46E94"/>
    <w:rsid w:val="00F47792"/>
    <w:rsid w:val="00F91021"/>
    <w:rsid w:val="00F944A9"/>
    <w:rsid w:val="00FC741E"/>
    <w:rsid w:val="00FD107E"/>
    <w:rsid w:val="00FE03B0"/>
    <w:rsid w:val="00FE3A01"/>
    <w:rsid w:val="00FE44A4"/>
    <w:rsid w:val="00FE5487"/>
    <w:rsid w:val="00FF26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A71"/>
    <w:pPr>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25A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5A71"/>
  </w:style>
  <w:style w:type="paragraph" w:styleId="Altbilgi">
    <w:name w:val="footer"/>
    <w:basedOn w:val="Normal"/>
    <w:link w:val="AltbilgiChar"/>
    <w:uiPriority w:val="99"/>
    <w:unhideWhenUsed/>
    <w:rsid w:val="00325A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5A71"/>
  </w:style>
  <w:style w:type="paragraph" w:styleId="ListeParagraf">
    <w:name w:val="List Paragraph"/>
    <w:basedOn w:val="Normal"/>
    <w:uiPriority w:val="34"/>
    <w:qFormat/>
    <w:rsid w:val="00325A71"/>
    <w:pPr>
      <w:ind w:left="720"/>
      <w:contextualSpacing/>
      <w:jc w:val="left"/>
    </w:pPr>
  </w:style>
  <w:style w:type="character" w:styleId="Vurgu">
    <w:name w:val="Emphasis"/>
    <w:basedOn w:val="VarsaylanParagrafYazTipi"/>
    <w:uiPriority w:val="20"/>
    <w:qFormat/>
    <w:rsid w:val="00325A71"/>
    <w:rPr>
      <w:i/>
      <w:iCs/>
    </w:rPr>
  </w:style>
  <w:style w:type="paragraph" w:styleId="AralkYok">
    <w:name w:val="No Spacing"/>
    <w:uiPriority w:val="1"/>
    <w:qFormat/>
    <w:rsid w:val="00325A71"/>
    <w:pPr>
      <w:spacing w:after="0" w:line="240" w:lineRule="auto"/>
      <w:jc w:val="both"/>
    </w:pPr>
  </w:style>
  <w:style w:type="paragraph" w:styleId="BalonMetni">
    <w:name w:val="Balloon Text"/>
    <w:basedOn w:val="Normal"/>
    <w:link w:val="BalonMetniChar"/>
    <w:unhideWhenUsed/>
    <w:rsid w:val="00EC4F9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4F93"/>
    <w:rPr>
      <w:rFonts w:ascii="Tahoma" w:hAnsi="Tahoma" w:cs="Tahoma"/>
      <w:sz w:val="16"/>
      <w:szCs w:val="16"/>
    </w:rPr>
  </w:style>
  <w:style w:type="paragraph" w:styleId="NormalWeb">
    <w:name w:val="Normal (Web)"/>
    <w:basedOn w:val="Normal"/>
    <w:uiPriority w:val="99"/>
    <w:unhideWhenUsed/>
    <w:rsid w:val="00D3625D"/>
    <w:pPr>
      <w:spacing w:after="0" w:line="240" w:lineRule="auto"/>
      <w:jc w:val="left"/>
    </w:pPr>
    <w:rPr>
      <w:rFonts w:ascii="Times New Roman" w:eastAsia="Times New Roman" w:hAnsi="Times New Roman" w:cs="Times New Roman"/>
      <w:sz w:val="24"/>
      <w:szCs w:val="24"/>
      <w:lang w:eastAsia="tr-TR"/>
    </w:rPr>
  </w:style>
  <w:style w:type="paragraph" w:customStyle="1" w:styleId="b">
    <w:name w:val="b"/>
    <w:basedOn w:val="Normal"/>
    <w:rsid w:val="00D3625D"/>
    <w:pPr>
      <w:spacing w:after="0" w:line="240" w:lineRule="auto"/>
      <w:jc w:val="left"/>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D3625D"/>
    <w:rPr>
      <w:strike w:val="0"/>
      <w:dstrike w:val="0"/>
      <w:color w:val="3B88C3"/>
      <w:u w:val="none"/>
      <w:effect w:val="none"/>
      <w:shd w:val="clear" w:color="auto" w:fill="auto"/>
    </w:rPr>
  </w:style>
  <w:style w:type="character" w:styleId="Gl">
    <w:name w:val="Strong"/>
    <w:basedOn w:val="VarsaylanParagrafYazTipi"/>
    <w:uiPriority w:val="22"/>
    <w:qFormat/>
    <w:rsid w:val="00D3625D"/>
    <w:rPr>
      <w:b/>
      <w:bCs/>
    </w:rPr>
  </w:style>
  <w:style w:type="paragraph" w:customStyle="1" w:styleId="js-tweet-text">
    <w:name w:val="js-tweet-text"/>
    <w:basedOn w:val="Normal"/>
    <w:rsid w:val="00D3625D"/>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character" w:customStyle="1" w:styleId="expand-stream-item2">
    <w:name w:val="expand-stream-item2"/>
    <w:basedOn w:val="VarsaylanParagrafYazTipi"/>
    <w:rsid w:val="00D3625D"/>
  </w:style>
  <w:style w:type="character" w:customStyle="1" w:styleId="collapse-stream-item2">
    <w:name w:val="collapse-stream-item2"/>
    <w:basedOn w:val="VarsaylanParagrafYazTipi"/>
    <w:rsid w:val="00D3625D"/>
  </w:style>
  <w:style w:type="character" w:customStyle="1" w:styleId="username22">
    <w:name w:val="username22"/>
    <w:basedOn w:val="VarsaylanParagrafYazTipi"/>
    <w:rsid w:val="00D3625D"/>
    <w:rPr>
      <w:rtl w:val="0"/>
    </w:rPr>
  </w:style>
  <w:style w:type="character" w:customStyle="1" w:styleId="timestamp">
    <w:name w:val="_timestamp"/>
    <w:basedOn w:val="VarsaylanParagrafYazTipi"/>
    <w:rsid w:val="00D3625D"/>
  </w:style>
  <w:style w:type="paragraph" w:styleId="DzMetin">
    <w:name w:val="Plain Text"/>
    <w:basedOn w:val="Normal"/>
    <w:link w:val="DzMetinChar"/>
    <w:uiPriority w:val="99"/>
    <w:unhideWhenUsed/>
    <w:rsid w:val="00D3625D"/>
    <w:pPr>
      <w:spacing w:after="0" w:line="240" w:lineRule="auto"/>
      <w:jc w:val="left"/>
    </w:pPr>
    <w:rPr>
      <w:rFonts w:ascii="Consolas" w:hAnsi="Consolas"/>
      <w:sz w:val="21"/>
      <w:szCs w:val="21"/>
    </w:rPr>
  </w:style>
  <w:style w:type="character" w:customStyle="1" w:styleId="DzMetinChar">
    <w:name w:val="Düz Metin Char"/>
    <w:basedOn w:val="VarsaylanParagrafYazTipi"/>
    <w:link w:val="DzMetin"/>
    <w:uiPriority w:val="99"/>
    <w:rsid w:val="00D3625D"/>
    <w:rPr>
      <w:rFonts w:ascii="Consolas" w:hAnsi="Consolas"/>
      <w:sz w:val="21"/>
      <w:szCs w:val="21"/>
    </w:rPr>
  </w:style>
  <w:style w:type="paragraph" w:styleId="Dzeltme">
    <w:name w:val="Revision"/>
    <w:hidden/>
    <w:uiPriority w:val="99"/>
    <w:semiHidden/>
    <w:rsid w:val="00D3625D"/>
    <w:pPr>
      <w:spacing w:after="0" w:line="240" w:lineRule="auto"/>
    </w:pPr>
    <w:rPr>
      <w:rFonts w:ascii="Times New Roman" w:eastAsia="Times New Roman" w:hAnsi="Times New Roman" w:cs="Times New Roman"/>
      <w:sz w:val="24"/>
      <w:szCs w:val="24"/>
      <w:lang w:eastAsia="tr-TR"/>
    </w:rPr>
  </w:style>
  <w:style w:type="character" w:customStyle="1" w:styleId="st">
    <w:name w:val="st"/>
    <w:basedOn w:val="VarsaylanParagrafYazTipi"/>
    <w:rsid w:val="00D3625D"/>
  </w:style>
  <w:style w:type="character" w:customStyle="1" w:styleId="apple-converted-space">
    <w:name w:val="apple-converted-space"/>
    <w:basedOn w:val="VarsaylanParagrafYazTipi"/>
    <w:rsid w:val="00D3625D"/>
  </w:style>
  <w:style w:type="paragraph" w:customStyle="1" w:styleId="CharChar2">
    <w:name w:val="Char Char2"/>
    <w:basedOn w:val="Normal"/>
    <w:rsid w:val="00D3625D"/>
    <w:pPr>
      <w:spacing w:after="160" w:line="240" w:lineRule="exact"/>
      <w:jc w:val="left"/>
    </w:pPr>
    <w:rPr>
      <w:rFonts w:ascii="Verdana" w:eastAsia="Times New Roman" w:hAnsi="Verdana" w:cs="Times New Roman"/>
      <w:sz w:val="20"/>
      <w:szCs w:val="20"/>
      <w:lang w:val="en-US"/>
    </w:rPr>
  </w:style>
  <w:style w:type="character" w:customStyle="1" w:styleId="BalloonTextChar">
    <w:name w:val="Balloon Text Char"/>
    <w:rsid w:val="00D3625D"/>
    <w:rPr>
      <w:rFonts w:ascii="Tahoma" w:hAnsi="Tahoma" w:cs="Tahoma"/>
      <w:noProof/>
      <w:sz w:val="16"/>
      <w:szCs w:val="16"/>
      <w:lang w:eastAsia="ko-KR"/>
    </w:rPr>
  </w:style>
  <w:style w:type="character" w:customStyle="1" w:styleId="peb">
    <w:name w:val="_pe_b"/>
    <w:basedOn w:val="VarsaylanParagrafYazTipi"/>
    <w:rsid w:val="00D3625D"/>
  </w:style>
  <w:style w:type="character" w:customStyle="1" w:styleId="bidi">
    <w:name w:val="bidi"/>
    <w:basedOn w:val="VarsaylanParagrafYazTipi"/>
    <w:rsid w:val="00D3625D"/>
  </w:style>
  <w:style w:type="character" w:customStyle="1" w:styleId="rpa1">
    <w:name w:val="_rp_a1"/>
    <w:basedOn w:val="VarsaylanParagrafYazTipi"/>
    <w:rsid w:val="00D362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A71"/>
    <w:pPr>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25A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5A71"/>
  </w:style>
  <w:style w:type="paragraph" w:styleId="Altbilgi">
    <w:name w:val="footer"/>
    <w:basedOn w:val="Normal"/>
    <w:link w:val="AltbilgiChar"/>
    <w:uiPriority w:val="99"/>
    <w:unhideWhenUsed/>
    <w:rsid w:val="00325A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5A71"/>
  </w:style>
  <w:style w:type="paragraph" w:styleId="ListeParagraf">
    <w:name w:val="List Paragraph"/>
    <w:basedOn w:val="Normal"/>
    <w:uiPriority w:val="34"/>
    <w:qFormat/>
    <w:rsid w:val="00325A71"/>
    <w:pPr>
      <w:ind w:left="720"/>
      <w:contextualSpacing/>
      <w:jc w:val="left"/>
    </w:pPr>
  </w:style>
  <w:style w:type="character" w:styleId="Vurgu">
    <w:name w:val="Emphasis"/>
    <w:basedOn w:val="VarsaylanParagrafYazTipi"/>
    <w:uiPriority w:val="20"/>
    <w:qFormat/>
    <w:rsid w:val="00325A71"/>
    <w:rPr>
      <w:i/>
      <w:iCs/>
    </w:rPr>
  </w:style>
  <w:style w:type="paragraph" w:styleId="AralkYok">
    <w:name w:val="No Spacing"/>
    <w:uiPriority w:val="1"/>
    <w:qFormat/>
    <w:rsid w:val="00325A71"/>
    <w:pPr>
      <w:spacing w:after="0" w:line="240" w:lineRule="auto"/>
      <w:jc w:val="both"/>
    </w:pPr>
  </w:style>
  <w:style w:type="paragraph" w:styleId="BalonMetni">
    <w:name w:val="Balloon Text"/>
    <w:basedOn w:val="Normal"/>
    <w:link w:val="BalonMetniChar"/>
    <w:unhideWhenUsed/>
    <w:rsid w:val="00EC4F9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4F93"/>
    <w:rPr>
      <w:rFonts w:ascii="Tahoma" w:hAnsi="Tahoma" w:cs="Tahoma"/>
      <w:sz w:val="16"/>
      <w:szCs w:val="16"/>
    </w:rPr>
  </w:style>
  <w:style w:type="paragraph" w:styleId="NormalWeb">
    <w:name w:val="Normal (Web)"/>
    <w:basedOn w:val="Normal"/>
    <w:uiPriority w:val="99"/>
    <w:unhideWhenUsed/>
    <w:rsid w:val="00D3625D"/>
    <w:pPr>
      <w:spacing w:after="0" w:line="240" w:lineRule="auto"/>
      <w:jc w:val="left"/>
    </w:pPr>
    <w:rPr>
      <w:rFonts w:ascii="Times New Roman" w:eastAsia="Times New Roman" w:hAnsi="Times New Roman" w:cs="Times New Roman"/>
      <w:sz w:val="24"/>
      <w:szCs w:val="24"/>
      <w:lang w:eastAsia="tr-TR"/>
    </w:rPr>
  </w:style>
  <w:style w:type="paragraph" w:customStyle="1" w:styleId="b">
    <w:name w:val="b"/>
    <w:basedOn w:val="Normal"/>
    <w:rsid w:val="00D3625D"/>
    <w:pPr>
      <w:spacing w:after="0" w:line="240" w:lineRule="auto"/>
      <w:jc w:val="left"/>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D3625D"/>
    <w:rPr>
      <w:strike w:val="0"/>
      <w:dstrike w:val="0"/>
      <w:color w:val="3B88C3"/>
      <w:u w:val="none"/>
      <w:effect w:val="none"/>
      <w:shd w:val="clear" w:color="auto" w:fill="auto"/>
    </w:rPr>
  </w:style>
  <w:style w:type="character" w:styleId="Gl">
    <w:name w:val="Strong"/>
    <w:basedOn w:val="VarsaylanParagrafYazTipi"/>
    <w:uiPriority w:val="22"/>
    <w:qFormat/>
    <w:rsid w:val="00D3625D"/>
    <w:rPr>
      <w:b/>
      <w:bCs/>
    </w:rPr>
  </w:style>
  <w:style w:type="paragraph" w:customStyle="1" w:styleId="js-tweet-text">
    <w:name w:val="js-tweet-text"/>
    <w:basedOn w:val="Normal"/>
    <w:rsid w:val="00D3625D"/>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character" w:customStyle="1" w:styleId="expand-stream-item2">
    <w:name w:val="expand-stream-item2"/>
    <w:basedOn w:val="VarsaylanParagrafYazTipi"/>
    <w:rsid w:val="00D3625D"/>
  </w:style>
  <w:style w:type="character" w:customStyle="1" w:styleId="collapse-stream-item2">
    <w:name w:val="collapse-stream-item2"/>
    <w:basedOn w:val="VarsaylanParagrafYazTipi"/>
    <w:rsid w:val="00D3625D"/>
  </w:style>
  <w:style w:type="character" w:customStyle="1" w:styleId="username22">
    <w:name w:val="username22"/>
    <w:basedOn w:val="VarsaylanParagrafYazTipi"/>
    <w:rsid w:val="00D3625D"/>
    <w:rPr>
      <w:rtl w:val="0"/>
    </w:rPr>
  </w:style>
  <w:style w:type="character" w:customStyle="1" w:styleId="timestamp">
    <w:name w:val="_timestamp"/>
    <w:basedOn w:val="VarsaylanParagrafYazTipi"/>
    <w:rsid w:val="00D3625D"/>
  </w:style>
  <w:style w:type="paragraph" w:styleId="DzMetin">
    <w:name w:val="Plain Text"/>
    <w:basedOn w:val="Normal"/>
    <w:link w:val="DzMetinChar"/>
    <w:uiPriority w:val="99"/>
    <w:unhideWhenUsed/>
    <w:rsid w:val="00D3625D"/>
    <w:pPr>
      <w:spacing w:after="0" w:line="240" w:lineRule="auto"/>
      <w:jc w:val="left"/>
    </w:pPr>
    <w:rPr>
      <w:rFonts w:ascii="Consolas" w:hAnsi="Consolas"/>
      <w:sz w:val="21"/>
      <w:szCs w:val="21"/>
    </w:rPr>
  </w:style>
  <w:style w:type="character" w:customStyle="1" w:styleId="DzMetinChar">
    <w:name w:val="Düz Metin Char"/>
    <w:basedOn w:val="VarsaylanParagrafYazTipi"/>
    <w:link w:val="DzMetin"/>
    <w:uiPriority w:val="99"/>
    <w:rsid w:val="00D3625D"/>
    <w:rPr>
      <w:rFonts w:ascii="Consolas" w:hAnsi="Consolas"/>
      <w:sz w:val="21"/>
      <w:szCs w:val="21"/>
    </w:rPr>
  </w:style>
  <w:style w:type="paragraph" w:styleId="Dzeltme">
    <w:name w:val="Revision"/>
    <w:hidden/>
    <w:uiPriority w:val="99"/>
    <w:semiHidden/>
    <w:rsid w:val="00D3625D"/>
    <w:pPr>
      <w:spacing w:after="0" w:line="240" w:lineRule="auto"/>
    </w:pPr>
    <w:rPr>
      <w:rFonts w:ascii="Times New Roman" w:eastAsia="Times New Roman" w:hAnsi="Times New Roman" w:cs="Times New Roman"/>
      <w:sz w:val="24"/>
      <w:szCs w:val="24"/>
      <w:lang w:eastAsia="tr-TR"/>
    </w:rPr>
  </w:style>
  <w:style w:type="character" w:customStyle="1" w:styleId="st">
    <w:name w:val="st"/>
    <w:basedOn w:val="VarsaylanParagrafYazTipi"/>
    <w:rsid w:val="00D3625D"/>
  </w:style>
  <w:style w:type="character" w:customStyle="1" w:styleId="apple-converted-space">
    <w:name w:val="apple-converted-space"/>
    <w:basedOn w:val="VarsaylanParagrafYazTipi"/>
    <w:rsid w:val="00D3625D"/>
  </w:style>
  <w:style w:type="paragraph" w:customStyle="1" w:styleId="CharChar2">
    <w:name w:val="Char Char2"/>
    <w:basedOn w:val="Normal"/>
    <w:rsid w:val="00D3625D"/>
    <w:pPr>
      <w:spacing w:after="160" w:line="240" w:lineRule="exact"/>
      <w:jc w:val="left"/>
    </w:pPr>
    <w:rPr>
      <w:rFonts w:ascii="Verdana" w:eastAsia="Times New Roman" w:hAnsi="Verdana" w:cs="Times New Roman"/>
      <w:sz w:val="20"/>
      <w:szCs w:val="20"/>
      <w:lang w:val="en-US"/>
    </w:rPr>
  </w:style>
  <w:style w:type="character" w:customStyle="1" w:styleId="BalloonTextChar">
    <w:name w:val="Balloon Text Char"/>
    <w:rsid w:val="00D3625D"/>
    <w:rPr>
      <w:rFonts w:ascii="Tahoma" w:hAnsi="Tahoma" w:cs="Tahoma"/>
      <w:noProof/>
      <w:sz w:val="16"/>
      <w:szCs w:val="16"/>
      <w:lang w:eastAsia="ko-KR"/>
    </w:rPr>
  </w:style>
  <w:style w:type="character" w:customStyle="1" w:styleId="peb">
    <w:name w:val="_pe_b"/>
    <w:basedOn w:val="VarsaylanParagrafYazTipi"/>
    <w:rsid w:val="00D3625D"/>
  </w:style>
  <w:style w:type="character" w:customStyle="1" w:styleId="bidi">
    <w:name w:val="bidi"/>
    <w:basedOn w:val="VarsaylanParagrafYazTipi"/>
    <w:rsid w:val="00D3625D"/>
  </w:style>
  <w:style w:type="character" w:customStyle="1" w:styleId="rpa1">
    <w:name w:val="_rp_a1"/>
    <w:basedOn w:val="VarsaylanParagrafYazTipi"/>
    <w:rsid w:val="00D36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896670">
      <w:bodyDiv w:val="1"/>
      <w:marLeft w:val="0"/>
      <w:marRight w:val="0"/>
      <w:marTop w:val="0"/>
      <w:marBottom w:val="0"/>
      <w:divBdr>
        <w:top w:val="none" w:sz="0" w:space="0" w:color="auto"/>
        <w:left w:val="none" w:sz="0" w:space="0" w:color="auto"/>
        <w:bottom w:val="none" w:sz="0" w:space="0" w:color="auto"/>
        <w:right w:val="none" w:sz="0" w:space="0" w:color="auto"/>
      </w:divBdr>
    </w:div>
    <w:div w:id="1921137917">
      <w:bodyDiv w:val="1"/>
      <w:marLeft w:val="0"/>
      <w:marRight w:val="0"/>
      <w:marTop w:val="0"/>
      <w:marBottom w:val="0"/>
      <w:divBdr>
        <w:top w:val="none" w:sz="0" w:space="0" w:color="auto"/>
        <w:left w:val="none" w:sz="0" w:space="0" w:color="auto"/>
        <w:bottom w:val="none" w:sz="0" w:space="0" w:color="auto"/>
        <w:right w:val="none" w:sz="0" w:space="0" w:color="auto"/>
      </w:divBdr>
      <w:divsChild>
        <w:div w:id="669874139">
          <w:marLeft w:val="0"/>
          <w:marRight w:val="0"/>
          <w:marTop w:val="0"/>
          <w:marBottom w:val="0"/>
          <w:divBdr>
            <w:top w:val="none" w:sz="0" w:space="0" w:color="auto"/>
            <w:left w:val="none" w:sz="0" w:space="0" w:color="auto"/>
            <w:bottom w:val="none" w:sz="0" w:space="0" w:color="auto"/>
            <w:right w:val="none" w:sz="0" w:space="0" w:color="auto"/>
          </w:divBdr>
          <w:divsChild>
            <w:div w:id="436606528">
              <w:marLeft w:val="0"/>
              <w:marRight w:val="0"/>
              <w:marTop w:val="0"/>
              <w:marBottom w:val="0"/>
              <w:divBdr>
                <w:top w:val="none" w:sz="0" w:space="0" w:color="auto"/>
                <w:left w:val="none" w:sz="0" w:space="0" w:color="auto"/>
                <w:bottom w:val="none" w:sz="0" w:space="0" w:color="auto"/>
                <w:right w:val="none" w:sz="0" w:space="0" w:color="auto"/>
              </w:divBdr>
              <w:divsChild>
                <w:div w:id="1163012890">
                  <w:marLeft w:val="0"/>
                  <w:marRight w:val="0"/>
                  <w:marTop w:val="0"/>
                  <w:marBottom w:val="0"/>
                  <w:divBdr>
                    <w:top w:val="none" w:sz="0" w:space="0" w:color="auto"/>
                    <w:left w:val="none" w:sz="0" w:space="0" w:color="auto"/>
                    <w:bottom w:val="none" w:sz="0" w:space="0" w:color="auto"/>
                    <w:right w:val="none" w:sz="0" w:space="0" w:color="auto"/>
                  </w:divBdr>
                  <w:divsChild>
                    <w:div w:id="91555365">
                      <w:marLeft w:val="0"/>
                      <w:marRight w:val="0"/>
                      <w:marTop w:val="0"/>
                      <w:marBottom w:val="0"/>
                      <w:divBdr>
                        <w:top w:val="none" w:sz="0" w:space="0" w:color="auto"/>
                        <w:left w:val="none" w:sz="0" w:space="0" w:color="auto"/>
                        <w:bottom w:val="none" w:sz="0" w:space="0" w:color="auto"/>
                        <w:right w:val="none" w:sz="0" w:space="0" w:color="auto"/>
                      </w:divBdr>
                      <w:divsChild>
                        <w:div w:id="1433549134">
                          <w:marLeft w:val="0"/>
                          <w:marRight w:val="0"/>
                          <w:marTop w:val="0"/>
                          <w:marBottom w:val="0"/>
                          <w:divBdr>
                            <w:top w:val="none" w:sz="0" w:space="0" w:color="auto"/>
                            <w:left w:val="none" w:sz="0" w:space="0" w:color="auto"/>
                            <w:bottom w:val="none" w:sz="0" w:space="0" w:color="auto"/>
                            <w:right w:val="none" w:sz="0" w:space="0" w:color="auto"/>
                          </w:divBdr>
                          <w:divsChild>
                            <w:div w:id="16198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782908">
          <w:marLeft w:val="0"/>
          <w:marRight w:val="0"/>
          <w:marTop w:val="0"/>
          <w:marBottom w:val="0"/>
          <w:divBdr>
            <w:top w:val="none" w:sz="0" w:space="0" w:color="auto"/>
            <w:left w:val="none" w:sz="0" w:space="0" w:color="auto"/>
            <w:bottom w:val="none" w:sz="0" w:space="0" w:color="auto"/>
            <w:right w:val="none" w:sz="0" w:space="0" w:color="auto"/>
          </w:divBdr>
          <w:divsChild>
            <w:div w:id="1300038944">
              <w:marLeft w:val="0"/>
              <w:marRight w:val="0"/>
              <w:marTop w:val="0"/>
              <w:marBottom w:val="0"/>
              <w:divBdr>
                <w:top w:val="none" w:sz="0" w:space="0" w:color="auto"/>
                <w:left w:val="none" w:sz="0" w:space="0" w:color="auto"/>
                <w:bottom w:val="none" w:sz="0" w:space="0" w:color="auto"/>
                <w:right w:val="none" w:sz="0" w:space="0" w:color="auto"/>
              </w:divBdr>
              <w:divsChild>
                <w:div w:id="1525944024">
                  <w:marLeft w:val="0"/>
                  <w:marRight w:val="0"/>
                  <w:marTop w:val="0"/>
                  <w:marBottom w:val="0"/>
                  <w:divBdr>
                    <w:top w:val="none" w:sz="0" w:space="0" w:color="auto"/>
                    <w:left w:val="none" w:sz="0" w:space="0" w:color="auto"/>
                    <w:bottom w:val="none" w:sz="0" w:space="0" w:color="auto"/>
                    <w:right w:val="none" w:sz="0" w:space="0" w:color="auto"/>
                  </w:divBdr>
                  <w:divsChild>
                    <w:div w:id="1670795298">
                      <w:marLeft w:val="0"/>
                      <w:marRight w:val="0"/>
                      <w:marTop w:val="0"/>
                      <w:marBottom w:val="0"/>
                      <w:divBdr>
                        <w:top w:val="none" w:sz="0" w:space="0" w:color="auto"/>
                        <w:left w:val="none" w:sz="0" w:space="0" w:color="auto"/>
                        <w:bottom w:val="none" w:sz="0" w:space="0" w:color="auto"/>
                        <w:right w:val="none" w:sz="0" w:space="0" w:color="auto"/>
                      </w:divBdr>
                      <w:divsChild>
                        <w:div w:id="836918283">
                          <w:marLeft w:val="0"/>
                          <w:marRight w:val="0"/>
                          <w:marTop w:val="0"/>
                          <w:marBottom w:val="0"/>
                          <w:divBdr>
                            <w:top w:val="none" w:sz="0" w:space="0" w:color="auto"/>
                            <w:left w:val="none" w:sz="0" w:space="0" w:color="auto"/>
                            <w:bottom w:val="none" w:sz="0" w:space="0" w:color="auto"/>
                            <w:right w:val="none" w:sz="0" w:space="0" w:color="auto"/>
                          </w:divBdr>
                          <w:divsChild>
                            <w:div w:id="528952328">
                              <w:marLeft w:val="0"/>
                              <w:marRight w:val="0"/>
                              <w:marTop w:val="0"/>
                              <w:marBottom w:val="0"/>
                              <w:divBdr>
                                <w:top w:val="none" w:sz="0" w:space="0" w:color="auto"/>
                                <w:left w:val="none" w:sz="0" w:space="0" w:color="auto"/>
                                <w:bottom w:val="none" w:sz="0" w:space="0" w:color="auto"/>
                                <w:right w:val="none" w:sz="0" w:space="0" w:color="auto"/>
                              </w:divBdr>
                              <w:divsChild>
                                <w:div w:id="1740322951">
                                  <w:marLeft w:val="0"/>
                                  <w:marRight w:val="0"/>
                                  <w:marTop w:val="0"/>
                                  <w:marBottom w:val="0"/>
                                  <w:divBdr>
                                    <w:top w:val="none" w:sz="0" w:space="0" w:color="auto"/>
                                    <w:left w:val="none" w:sz="0" w:space="0" w:color="auto"/>
                                    <w:bottom w:val="none" w:sz="0" w:space="0" w:color="auto"/>
                                    <w:right w:val="none" w:sz="0" w:space="0" w:color="auto"/>
                                  </w:divBdr>
                                  <w:divsChild>
                                    <w:div w:id="9639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7370">
                          <w:marLeft w:val="0"/>
                          <w:marRight w:val="0"/>
                          <w:marTop w:val="0"/>
                          <w:marBottom w:val="0"/>
                          <w:divBdr>
                            <w:top w:val="none" w:sz="0" w:space="0" w:color="auto"/>
                            <w:left w:val="none" w:sz="0" w:space="0" w:color="auto"/>
                            <w:bottom w:val="none" w:sz="0" w:space="0" w:color="auto"/>
                            <w:right w:val="none" w:sz="0" w:space="0" w:color="auto"/>
                          </w:divBdr>
                          <w:divsChild>
                            <w:div w:id="2047288038">
                              <w:marLeft w:val="0"/>
                              <w:marRight w:val="0"/>
                              <w:marTop w:val="0"/>
                              <w:marBottom w:val="0"/>
                              <w:divBdr>
                                <w:top w:val="none" w:sz="0" w:space="0" w:color="auto"/>
                                <w:left w:val="none" w:sz="0" w:space="0" w:color="auto"/>
                                <w:bottom w:val="none" w:sz="0" w:space="0" w:color="auto"/>
                                <w:right w:val="none" w:sz="0" w:space="0" w:color="auto"/>
                              </w:divBdr>
                              <w:divsChild>
                                <w:div w:id="1752237289">
                                  <w:marLeft w:val="0"/>
                                  <w:marRight w:val="0"/>
                                  <w:marTop w:val="0"/>
                                  <w:marBottom w:val="0"/>
                                  <w:divBdr>
                                    <w:top w:val="none" w:sz="0" w:space="0" w:color="auto"/>
                                    <w:left w:val="none" w:sz="0" w:space="0" w:color="auto"/>
                                    <w:bottom w:val="none" w:sz="0" w:space="0" w:color="auto"/>
                                    <w:right w:val="none" w:sz="0" w:space="0" w:color="auto"/>
                                  </w:divBdr>
                                  <w:divsChild>
                                    <w:div w:id="1263803183">
                                      <w:marLeft w:val="0"/>
                                      <w:marRight w:val="0"/>
                                      <w:marTop w:val="0"/>
                                      <w:marBottom w:val="0"/>
                                      <w:divBdr>
                                        <w:top w:val="none" w:sz="0" w:space="0" w:color="auto"/>
                                        <w:left w:val="none" w:sz="0" w:space="0" w:color="auto"/>
                                        <w:bottom w:val="none" w:sz="0" w:space="0" w:color="auto"/>
                                        <w:right w:val="none" w:sz="0" w:space="0" w:color="auto"/>
                                      </w:divBdr>
                                      <w:divsChild>
                                        <w:div w:id="79568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26615">
                              <w:marLeft w:val="0"/>
                              <w:marRight w:val="0"/>
                              <w:marTop w:val="0"/>
                              <w:marBottom w:val="0"/>
                              <w:divBdr>
                                <w:top w:val="none" w:sz="0" w:space="0" w:color="auto"/>
                                <w:left w:val="none" w:sz="0" w:space="0" w:color="auto"/>
                                <w:bottom w:val="none" w:sz="0" w:space="0" w:color="auto"/>
                                <w:right w:val="none" w:sz="0" w:space="0" w:color="auto"/>
                              </w:divBdr>
                              <w:divsChild>
                                <w:div w:id="193135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860015">
                  <w:marLeft w:val="0"/>
                  <w:marRight w:val="0"/>
                  <w:marTop w:val="0"/>
                  <w:marBottom w:val="0"/>
                  <w:divBdr>
                    <w:top w:val="none" w:sz="0" w:space="0" w:color="auto"/>
                    <w:left w:val="none" w:sz="0" w:space="0" w:color="auto"/>
                    <w:bottom w:val="none" w:sz="0" w:space="0" w:color="auto"/>
                    <w:right w:val="none" w:sz="0" w:space="0" w:color="auto"/>
                  </w:divBdr>
                  <w:divsChild>
                    <w:div w:id="269514165">
                      <w:marLeft w:val="0"/>
                      <w:marRight w:val="0"/>
                      <w:marTop w:val="0"/>
                      <w:marBottom w:val="0"/>
                      <w:divBdr>
                        <w:top w:val="none" w:sz="0" w:space="0" w:color="auto"/>
                        <w:left w:val="none" w:sz="0" w:space="0" w:color="auto"/>
                        <w:bottom w:val="none" w:sz="0" w:space="0" w:color="auto"/>
                        <w:right w:val="none" w:sz="0" w:space="0" w:color="auto"/>
                      </w:divBdr>
                      <w:divsChild>
                        <w:div w:id="118303978">
                          <w:marLeft w:val="0"/>
                          <w:marRight w:val="0"/>
                          <w:marTop w:val="0"/>
                          <w:marBottom w:val="0"/>
                          <w:divBdr>
                            <w:top w:val="none" w:sz="0" w:space="0" w:color="auto"/>
                            <w:left w:val="none" w:sz="0" w:space="0" w:color="auto"/>
                            <w:bottom w:val="none" w:sz="0" w:space="0" w:color="auto"/>
                            <w:right w:val="none" w:sz="0" w:space="0" w:color="auto"/>
                          </w:divBdr>
                          <w:divsChild>
                            <w:div w:id="1704480280">
                              <w:marLeft w:val="0"/>
                              <w:marRight w:val="0"/>
                              <w:marTop w:val="0"/>
                              <w:marBottom w:val="0"/>
                              <w:divBdr>
                                <w:top w:val="none" w:sz="0" w:space="0" w:color="auto"/>
                                <w:left w:val="none" w:sz="0" w:space="0" w:color="auto"/>
                                <w:bottom w:val="none" w:sz="0" w:space="0" w:color="auto"/>
                                <w:right w:val="none" w:sz="0" w:space="0" w:color="auto"/>
                              </w:divBdr>
                              <w:divsChild>
                                <w:div w:id="796262412">
                                  <w:marLeft w:val="0"/>
                                  <w:marRight w:val="0"/>
                                  <w:marTop w:val="0"/>
                                  <w:marBottom w:val="0"/>
                                  <w:divBdr>
                                    <w:top w:val="none" w:sz="0" w:space="0" w:color="auto"/>
                                    <w:left w:val="none" w:sz="0" w:space="0" w:color="auto"/>
                                    <w:bottom w:val="none" w:sz="0" w:space="0" w:color="auto"/>
                                    <w:right w:val="none" w:sz="0" w:space="0" w:color="auto"/>
                                  </w:divBdr>
                                  <w:divsChild>
                                    <w:div w:id="18451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907094">
          <w:marLeft w:val="0"/>
          <w:marRight w:val="0"/>
          <w:marTop w:val="0"/>
          <w:marBottom w:val="0"/>
          <w:divBdr>
            <w:top w:val="none" w:sz="0" w:space="0" w:color="auto"/>
            <w:left w:val="none" w:sz="0" w:space="0" w:color="auto"/>
            <w:bottom w:val="none" w:sz="0" w:space="0" w:color="auto"/>
            <w:right w:val="none" w:sz="0" w:space="0" w:color="auto"/>
          </w:divBdr>
          <w:divsChild>
            <w:div w:id="357661110">
              <w:marLeft w:val="0"/>
              <w:marRight w:val="0"/>
              <w:marTop w:val="0"/>
              <w:marBottom w:val="0"/>
              <w:divBdr>
                <w:top w:val="none" w:sz="0" w:space="0" w:color="auto"/>
                <w:left w:val="none" w:sz="0" w:space="0" w:color="auto"/>
                <w:bottom w:val="none" w:sz="0" w:space="0" w:color="auto"/>
                <w:right w:val="none" w:sz="0" w:space="0" w:color="auto"/>
              </w:divBdr>
              <w:divsChild>
                <w:div w:id="843015082">
                  <w:marLeft w:val="0"/>
                  <w:marRight w:val="0"/>
                  <w:marTop w:val="0"/>
                  <w:marBottom w:val="0"/>
                  <w:divBdr>
                    <w:top w:val="none" w:sz="0" w:space="0" w:color="auto"/>
                    <w:left w:val="none" w:sz="0" w:space="0" w:color="auto"/>
                    <w:bottom w:val="none" w:sz="0" w:space="0" w:color="auto"/>
                    <w:right w:val="none" w:sz="0" w:space="0" w:color="auto"/>
                  </w:divBdr>
                  <w:divsChild>
                    <w:div w:id="1158230464">
                      <w:marLeft w:val="0"/>
                      <w:marRight w:val="0"/>
                      <w:marTop w:val="0"/>
                      <w:marBottom w:val="0"/>
                      <w:divBdr>
                        <w:top w:val="none" w:sz="0" w:space="0" w:color="auto"/>
                        <w:left w:val="none" w:sz="0" w:space="0" w:color="auto"/>
                        <w:bottom w:val="none" w:sz="0" w:space="0" w:color="auto"/>
                        <w:right w:val="none" w:sz="0" w:space="0" w:color="auto"/>
                      </w:divBdr>
                      <w:divsChild>
                        <w:div w:id="727194127">
                          <w:marLeft w:val="0"/>
                          <w:marRight w:val="0"/>
                          <w:marTop w:val="0"/>
                          <w:marBottom w:val="0"/>
                          <w:divBdr>
                            <w:top w:val="none" w:sz="0" w:space="0" w:color="auto"/>
                            <w:left w:val="none" w:sz="0" w:space="0" w:color="auto"/>
                            <w:bottom w:val="none" w:sz="0" w:space="0" w:color="auto"/>
                            <w:right w:val="none" w:sz="0" w:space="0" w:color="auto"/>
                          </w:divBdr>
                          <w:divsChild>
                            <w:div w:id="1542788192">
                              <w:marLeft w:val="0"/>
                              <w:marRight w:val="0"/>
                              <w:marTop w:val="0"/>
                              <w:marBottom w:val="0"/>
                              <w:divBdr>
                                <w:top w:val="none" w:sz="0" w:space="0" w:color="auto"/>
                                <w:left w:val="none" w:sz="0" w:space="0" w:color="auto"/>
                                <w:bottom w:val="none" w:sz="0" w:space="0" w:color="auto"/>
                                <w:right w:val="none" w:sz="0" w:space="0" w:color="auto"/>
                              </w:divBdr>
                              <w:divsChild>
                                <w:div w:id="784734082">
                                  <w:marLeft w:val="0"/>
                                  <w:marRight w:val="0"/>
                                  <w:marTop w:val="0"/>
                                  <w:marBottom w:val="0"/>
                                  <w:divBdr>
                                    <w:top w:val="none" w:sz="0" w:space="0" w:color="auto"/>
                                    <w:left w:val="none" w:sz="0" w:space="0" w:color="auto"/>
                                    <w:bottom w:val="none" w:sz="0" w:space="0" w:color="auto"/>
                                    <w:right w:val="none" w:sz="0" w:space="0" w:color="auto"/>
                                  </w:divBdr>
                                  <w:divsChild>
                                    <w:div w:id="14789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752114">
          <w:marLeft w:val="0"/>
          <w:marRight w:val="0"/>
          <w:marTop w:val="0"/>
          <w:marBottom w:val="0"/>
          <w:divBdr>
            <w:top w:val="none" w:sz="0" w:space="0" w:color="auto"/>
            <w:left w:val="none" w:sz="0" w:space="0" w:color="auto"/>
            <w:bottom w:val="none" w:sz="0" w:space="0" w:color="auto"/>
            <w:right w:val="none" w:sz="0" w:space="0" w:color="auto"/>
          </w:divBdr>
          <w:divsChild>
            <w:div w:id="1216434217">
              <w:marLeft w:val="0"/>
              <w:marRight w:val="0"/>
              <w:marTop w:val="0"/>
              <w:marBottom w:val="0"/>
              <w:divBdr>
                <w:top w:val="none" w:sz="0" w:space="0" w:color="auto"/>
                <w:left w:val="none" w:sz="0" w:space="0" w:color="auto"/>
                <w:bottom w:val="none" w:sz="0" w:space="0" w:color="auto"/>
                <w:right w:val="none" w:sz="0" w:space="0" w:color="auto"/>
              </w:divBdr>
              <w:divsChild>
                <w:div w:id="538594144">
                  <w:marLeft w:val="0"/>
                  <w:marRight w:val="0"/>
                  <w:marTop w:val="0"/>
                  <w:marBottom w:val="0"/>
                  <w:divBdr>
                    <w:top w:val="none" w:sz="0" w:space="0" w:color="auto"/>
                    <w:left w:val="none" w:sz="0" w:space="0" w:color="auto"/>
                    <w:bottom w:val="none" w:sz="0" w:space="0" w:color="auto"/>
                    <w:right w:val="none" w:sz="0" w:space="0" w:color="auto"/>
                  </w:divBdr>
                  <w:divsChild>
                    <w:div w:id="1678649461">
                      <w:marLeft w:val="0"/>
                      <w:marRight w:val="0"/>
                      <w:marTop w:val="0"/>
                      <w:marBottom w:val="0"/>
                      <w:divBdr>
                        <w:top w:val="none" w:sz="0" w:space="0" w:color="auto"/>
                        <w:left w:val="none" w:sz="0" w:space="0" w:color="auto"/>
                        <w:bottom w:val="none" w:sz="0" w:space="0" w:color="auto"/>
                        <w:right w:val="none" w:sz="0" w:space="0" w:color="auto"/>
                      </w:divBdr>
                      <w:divsChild>
                        <w:div w:id="1950814522">
                          <w:marLeft w:val="0"/>
                          <w:marRight w:val="0"/>
                          <w:marTop w:val="0"/>
                          <w:marBottom w:val="0"/>
                          <w:divBdr>
                            <w:top w:val="none" w:sz="0" w:space="0" w:color="auto"/>
                            <w:left w:val="none" w:sz="0" w:space="0" w:color="auto"/>
                            <w:bottom w:val="none" w:sz="0" w:space="0" w:color="auto"/>
                            <w:right w:val="none" w:sz="0" w:space="0" w:color="auto"/>
                          </w:divBdr>
                          <w:divsChild>
                            <w:div w:id="1395665255">
                              <w:marLeft w:val="0"/>
                              <w:marRight w:val="0"/>
                              <w:marTop w:val="0"/>
                              <w:marBottom w:val="0"/>
                              <w:divBdr>
                                <w:top w:val="none" w:sz="0" w:space="0" w:color="auto"/>
                                <w:left w:val="none" w:sz="0" w:space="0" w:color="auto"/>
                                <w:bottom w:val="none" w:sz="0" w:space="0" w:color="auto"/>
                                <w:right w:val="none" w:sz="0" w:space="0" w:color="auto"/>
                              </w:divBdr>
                              <w:divsChild>
                                <w:div w:id="15114111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824298">
      <w:bodyDiv w:val="1"/>
      <w:marLeft w:val="0"/>
      <w:marRight w:val="0"/>
      <w:marTop w:val="0"/>
      <w:marBottom w:val="0"/>
      <w:divBdr>
        <w:top w:val="none" w:sz="0" w:space="0" w:color="auto"/>
        <w:left w:val="none" w:sz="0" w:space="0" w:color="auto"/>
        <w:bottom w:val="none" w:sz="0" w:space="0" w:color="auto"/>
        <w:right w:val="none" w:sz="0" w:space="0" w:color="auto"/>
      </w:divBdr>
      <w:divsChild>
        <w:div w:id="1807426455">
          <w:marLeft w:val="0"/>
          <w:marRight w:val="0"/>
          <w:marTop w:val="0"/>
          <w:marBottom w:val="0"/>
          <w:divBdr>
            <w:top w:val="none" w:sz="0" w:space="0" w:color="auto"/>
            <w:left w:val="none" w:sz="0" w:space="0" w:color="auto"/>
            <w:bottom w:val="none" w:sz="0" w:space="0" w:color="auto"/>
            <w:right w:val="none" w:sz="0" w:space="0" w:color="auto"/>
          </w:divBdr>
          <w:divsChild>
            <w:div w:id="2103213157">
              <w:marLeft w:val="0"/>
              <w:marRight w:val="0"/>
              <w:marTop w:val="0"/>
              <w:marBottom w:val="0"/>
              <w:divBdr>
                <w:top w:val="none" w:sz="0" w:space="0" w:color="auto"/>
                <w:left w:val="none" w:sz="0" w:space="0" w:color="auto"/>
                <w:bottom w:val="none" w:sz="0" w:space="0" w:color="auto"/>
                <w:right w:val="none" w:sz="0" w:space="0" w:color="auto"/>
              </w:divBdr>
              <w:divsChild>
                <w:div w:id="351033950">
                  <w:marLeft w:val="0"/>
                  <w:marRight w:val="0"/>
                  <w:marTop w:val="0"/>
                  <w:marBottom w:val="0"/>
                  <w:divBdr>
                    <w:top w:val="none" w:sz="0" w:space="0" w:color="auto"/>
                    <w:left w:val="none" w:sz="0" w:space="0" w:color="auto"/>
                    <w:bottom w:val="none" w:sz="0" w:space="0" w:color="auto"/>
                    <w:right w:val="none" w:sz="0" w:space="0" w:color="auto"/>
                  </w:divBdr>
                  <w:divsChild>
                    <w:div w:id="396323424">
                      <w:marLeft w:val="0"/>
                      <w:marRight w:val="0"/>
                      <w:marTop w:val="0"/>
                      <w:marBottom w:val="0"/>
                      <w:divBdr>
                        <w:top w:val="none" w:sz="0" w:space="0" w:color="auto"/>
                        <w:left w:val="none" w:sz="0" w:space="0" w:color="auto"/>
                        <w:bottom w:val="none" w:sz="0" w:space="0" w:color="auto"/>
                        <w:right w:val="none" w:sz="0" w:space="0" w:color="auto"/>
                      </w:divBdr>
                      <w:divsChild>
                        <w:div w:id="1917933786">
                          <w:marLeft w:val="0"/>
                          <w:marRight w:val="0"/>
                          <w:marTop w:val="0"/>
                          <w:marBottom w:val="120"/>
                          <w:divBdr>
                            <w:top w:val="none" w:sz="0" w:space="0" w:color="auto"/>
                            <w:left w:val="none" w:sz="0" w:space="0" w:color="auto"/>
                            <w:bottom w:val="none" w:sz="0" w:space="0" w:color="auto"/>
                            <w:right w:val="none" w:sz="0" w:space="0" w:color="auto"/>
                          </w:divBdr>
                        </w:div>
                        <w:div w:id="1085146954">
                          <w:marLeft w:val="0"/>
                          <w:marRight w:val="0"/>
                          <w:marTop w:val="0"/>
                          <w:marBottom w:val="120"/>
                          <w:divBdr>
                            <w:top w:val="none" w:sz="0" w:space="0" w:color="auto"/>
                            <w:left w:val="none" w:sz="0" w:space="0" w:color="auto"/>
                            <w:bottom w:val="none" w:sz="0" w:space="0" w:color="auto"/>
                            <w:right w:val="none" w:sz="0" w:space="0" w:color="auto"/>
                          </w:divBdr>
                        </w:div>
                        <w:div w:id="5021685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623</Words>
  <Characters>3554</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tobb</cp:lastModifiedBy>
  <cp:revision>7</cp:revision>
  <cp:lastPrinted>2016-05-09T16:29:00Z</cp:lastPrinted>
  <dcterms:created xsi:type="dcterms:W3CDTF">2016-05-09T20:34:00Z</dcterms:created>
  <dcterms:modified xsi:type="dcterms:W3CDTF">2016-05-16T08:29:00Z</dcterms:modified>
</cp:coreProperties>
</file>